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E900" w14:textId="77777777" w:rsidR="00397E00" w:rsidRPr="00600041" w:rsidRDefault="00397E00" w:rsidP="0017673A">
      <w:pPr>
        <w:tabs>
          <w:tab w:val="left" w:pos="480"/>
          <w:tab w:val="left" w:pos="960"/>
          <w:tab w:val="left" w:pos="5040"/>
        </w:tabs>
        <w:jc w:val="center"/>
        <w:rPr>
          <w:rFonts w:asciiTheme="minorHAnsi" w:hAnsiTheme="minorHAnsi" w:cs="Times New Roman"/>
          <w:b/>
          <w:sz w:val="24"/>
          <w:szCs w:val="24"/>
        </w:rPr>
      </w:pPr>
      <w:r w:rsidRPr="00600041">
        <w:rPr>
          <w:rFonts w:asciiTheme="minorHAnsi" w:hAnsiTheme="minorHAnsi" w:cs="Times New Roman"/>
          <w:b/>
          <w:sz w:val="24"/>
          <w:szCs w:val="24"/>
        </w:rPr>
        <w:t>MEMORANDUM OF AGREEMENT</w:t>
      </w:r>
    </w:p>
    <w:p w14:paraId="14328C08" w14:textId="77777777" w:rsidR="00397E00" w:rsidRPr="00600041" w:rsidRDefault="00397E00" w:rsidP="0017673A">
      <w:pPr>
        <w:tabs>
          <w:tab w:val="left" w:pos="480"/>
          <w:tab w:val="left" w:pos="960"/>
          <w:tab w:val="left" w:pos="5040"/>
        </w:tabs>
        <w:jc w:val="center"/>
        <w:rPr>
          <w:rFonts w:asciiTheme="minorHAnsi" w:hAnsiTheme="minorHAnsi" w:cs="Times New Roman"/>
          <w:b/>
          <w:sz w:val="24"/>
          <w:szCs w:val="24"/>
        </w:rPr>
      </w:pPr>
      <w:r w:rsidRPr="00600041">
        <w:rPr>
          <w:rFonts w:asciiTheme="minorHAnsi" w:hAnsiTheme="minorHAnsi" w:cs="Times New Roman"/>
          <w:b/>
          <w:sz w:val="24"/>
          <w:szCs w:val="24"/>
        </w:rPr>
        <w:t>between</w:t>
      </w:r>
    </w:p>
    <w:p w14:paraId="7232B917" w14:textId="77777777" w:rsidR="00397E00" w:rsidRPr="00600041" w:rsidRDefault="00397E00" w:rsidP="0017673A">
      <w:pPr>
        <w:tabs>
          <w:tab w:val="left" w:pos="480"/>
          <w:tab w:val="left" w:pos="960"/>
          <w:tab w:val="left" w:pos="5040"/>
        </w:tabs>
        <w:jc w:val="center"/>
        <w:rPr>
          <w:rFonts w:asciiTheme="minorHAnsi" w:hAnsiTheme="minorHAnsi" w:cs="Times New Roman"/>
          <w:b/>
          <w:sz w:val="24"/>
          <w:szCs w:val="24"/>
        </w:rPr>
      </w:pPr>
      <w:r w:rsidRPr="00600041">
        <w:rPr>
          <w:rFonts w:asciiTheme="minorHAnsi" w:hAnsiTheme="minorHAnsi" w:cs="Times New Roman"/>
          <w:b/>
          <w:sz w:val="24"/>
          <w:szCs w:val="24"/>
        </w:rPr>
        <w:t>OREGON STATE UNIVERSITY</w:t>
      </w:r>
    </w:p>
    <w:p w14:paraId="1EF38B50" w14:textId="77777777" w:rsidR="00397E00" w:rsidRPr="00600041" w:rsidRDefault="00397E00" w:rsidP="0017673A">
      <w:pPr>
        <w:tabs>
          <w:tab w:val="left" w:pos="480"/>
          <w:tab w:val="left" w:pos="960"/>
          <w:tab w:val="left" w:pos="5040"/>
        </w:tabs>
        <w:jc w:val="center"/>
        <w:rPr>
          <w:rFonts w:asciiTheme="minorHAnsi" w:hAnsiTheme="minorHAnsi" w:cs="Times New Roman"/>
          <w:b/>
          <w:sz w:val="24"/>
          <w:szCs w:val="24"/>
        </w:rPr>
      </w:pPr>
      <w:r w:rsidRPr="00600041">
        <w:rPr>
          <w:rFonts w:asciiTheme="minorHAnsi" w:hAnsiTheme="minorHAnsi" w:cs="Times New Roman"/>
          <w:b/>
          <w:sz w:val="24"/>
          <w:szCs w:val="24"/>
        </w:rPr>
        <w:t>and</w:t>
      </w:r>
    </w:p>
    <w:p w14:paraId="00343B88" w14:textId="77777777" w:rsidR="00397E00" w:rsidRPr="00600041" w:rsidRDefault="00397E00" w:rsidP="0017673A">
      <w:pPr>
        <w:tabs>
          <w:tab w:val="left" w:pos="480"/>
          <w:tab w:val="left" w:pos="960"/>
          <w:tab w:val="left" w:pos="5040"/>
        </w:tabs>
        <w:jc w:val="center"/>
        <w:rPr>
          <w:rFonts w:asciiTheme="minorHAnsi" w:hAnsiTheme="minorHAnsi" w:cs="Times New Roman"/>
          <w:b/>
          <w:sz w:val="24"/>
          <w:szCs w:val="24"/>
        </w:rPr>
      </w:pPr>
      <w:r w:rsidRPr="00600041">
        <w:rPr>
          <w:rFonts w:asciiTheme="minorHAnsi" w:hAnsiTheme="minorHAnsi" w:cs="Times New Roman"/>
          <w:b/>
          <w:sz w:val="24"/>
          <w:szCs w:val="24"/>
        </w:rPr>
        <w:t>[</w:t>
      </w:r>
      <w:r w:rsidRPr="00600041">
        <w:rPr>
          <w:rFonts w:asciiTheme="minorHAnsi" w:hAnsiTheme="minorHAnsi" w:cs="Times New Roman"/>
          <w:b/>
          <w:sz w:val="24"/>
          <w:szCs w:val="24"/>
          <w:highlight w:val="yellow"/>
        </w:rPr>
        <w:t>COMPANY’s NAME</w:t>
      </w:r>
      <w:r w:rsidRPr="00600041">
        <w:rPr>
          <w:rFonts w:asciiTheme="minorHAnsi" w:hAnsiTheme="minorHAnsi" w:cs="Times New Roman"/>
          <w:b/>
          <w:sz w:val="24"/>
          <w:szCs w:val="24"/>
        </w:rPr>
        <w:t>]</w:t>
      </w:r>
    </w:p>
    <w:p w14:paraId="6EDC7E1C" w14:textId="77777777" w:rsidR="00397E00" w:rsidRPr="00600041" w:rsidRDefault="00397E00" w:rsidP="0017673A">
      <w:pPr>
        <w:tabs>
          <w:tab w:val="left" w:pos="480"/>
          <w:tab w:val="left" w:pos="960"/>
          <w:tab w:val="left" w:pos="5040"/>
        </w:tabs>
        <w:jc w:val="center"/>
        <w:rPr>
          <w:rFonts w:asciiTheme="minorHAnsi" w:hAnsiTheme="minorHAnsi" w:cs="Times New Roman"/>
          <w:b/>
          <w:sz w:val="24"/>
          <w:szCs w:val="24"/>
        </w:rPr>
      </w:pPr>
      <w:r w:rsidRPr="00600041">
        <w:rPr>
          <w:rFonts w:asciiTheme="minorHAnsi" w:hAnsiTheme="minorHAnsi" w:cs="Times New Roman"/>
          <w:b/>
          <w:sz w:val="24"/>
          <w:szCs w:val="24"/>
        </w:rPr>
        <w:t>A COOPERATOR IN THE</w:t>
      </w:r>
    </w:p>
    <w:p w14:paraId="1BDEF0BC" w14:textId="6AC86383" w:rsidR="00397E00" w:rsidRPr="00600041" w:rsidRDefault="004D1EAC" w:rsidP="0017673A">
      <w:pPr>
        <w:tabs>
          <w:tab w:val="left" w:pos="480"/>
          <w:tab w:val="left" w:pos="960"/>
          <w:tab w:val="left" w:pos="5040"/>
        </w:tabs>
        <w:jc w:val="center"/>
        <w:rPr>
          <w:rFonts w:asciiTheme="minorHAnsi" w:hAnsiTheme="minorHAnsi" w:cs="Times New Roman"/>
          <w:b/>
          <w:sz w:val="24"/>
          <w:szCs w:val="24"/>
        </w:rPr>
      </w:pPr>
      <w:r w:rsidRPr="00600041">
        <w:rPr>
          <w:rFonts w:asciiTheme="minorHAnsi" w:hAnsiTheme="minorHAnsi" w:cs="Times New Roman"/>
          <w:b/>
          <w:sz w:val="24"/>
          <w:szCs w:val="24"/>
        </w:rPr>
        <w:t xml:space="preserve">GREAT TREES </w:t>
      </w:r>
      <w:r w:rsidR="00397E00" w:rsidRPr="00600041">
        <w:rPr>
          <w:rFonts w:asciiTheme="minorHAnsi" w:hAnsiTheme="minorHAnsi" w:cs="Times New Roman"/>
          <w:b/>
          <w:sz w:val="24"/>
          <w:szCs w:val="24"/>
        </w:rPr>
        <w:t>COOPERATIVE</w:t>
      </w:r>
    </w:p>
    <w:p w14:paraId="52C62833" w14:textId="77777777" w:rsidR="00397E00" w:rsidRPr="00600041" w:rsidRDefault="00397E00" w:rsidP="0017673A">
      <w:pPr>
        <w:tabs>
          <w:tab w:val="left" w:pos="480"/>
          <w:tab w:val="left" w:pos="960"/>
          <w:tab w:val="left" w:pos="5040"/>
        </w:tabs>
        <w:rPr>
          <w:rFonts w:asciiTheme="minorHAnsi" w:hAnsiTheme="minorHAnsi" w:cs="Times New Roman"/>
          <w:b/>
          <w:sz w:val="24"/>
          <w:szCs w:val="24"/>
        </w:rPr>
      </w:pPr>
    </w:p>
    <w:p w14:paraId="17010672" w14:textId="1EAEEE96" w:rsidR="00397E00" w:rsidRPr="00600041" w:rsidRDefault="00397E00" w:rsidP="007215F5">
      <w:pPr>
        <w:rPr>
          <w:rFonts w:asciiTheme="minorHAnsi" w:hAnsiTheme="minorHAnsi" w:cs="Times New Roman"/>
          <w:sz w:val="24"/>
          <w:szCs w:val="24"/>
        </w:rPr>
      </w:pPr>
      <w:r w:rsidRPr="00600041">
        <w:rPr>
          <w:rFonts w:asciiTheme="minorHAnsi" w:hAnsiTheme="minorHAnsi" w:cs="Times New Roman"/>
          <w:b/>
          <w:sz w:val="24"/>
          <w:szCs w:val="24"/>
        </w:rPr>
        <w:t xml:space="preserve">THIS </w:t>
      </w:r>
      <w:r w:rsidR="0027210F" w:rsidRPr="00600041">
        <w:rPr>
          <w:rFonts w:asciiTheme="minorHAnsi" w:hAnsiTheme="minorHAnsi" w:cs="Times New Roman"/>
          <w:b/>
          <w:sz w:val="24"/>
          <w:szCs w:val="24"/>
        </w:rPr>
        <w:t xml:space="preserve">MEMORANDUM OF </w:t>
      </w:r>
      <w:r w:rsidRPr="00600041">
        <w:rPr>
          <w:rFonts w:asciiTheme="minorHAnsi" w:hAnsiTheme="minorHAnsi" w:cs="Times New Roman"/>
          <w:b/>
          <w:sz w:val="24"/>
          <w:szCs w:val="24"/>
        </w:rPr>
        <w:t>AGREEMENT</w:t>
      </w:r>
      <w:r w:rsidRPr="00600041">
        <w:rPr>
          <w:rFonts w:asciiTheme="minorHAnsi" w:hAnsiTheme="minorHAnsi" w:cs="Times New Roman"/>
          <w:bCs/>
          <w:sz w:val="24"/>
          <w:szCs w:val="24"/>
        </w:rPr>
        <w:t xml:space="preserve"> </w:t>
      </w:r>
      <w:r w:rsidR="0027210F" w:rsidRPr="00600041">
        <w:rPr>
          <w:rFonts w:asciiTheme="minorHAnsi" w:hAnsiTheme="minorHAnsi" w:cs="Times New Roman"/>
          <w:bCs/>
          <w:sz w:val="24"/>
          <w:szCs w:val="24"/>
        </w:rPr>
        <w:t xml:space="preserve">(“Agreement”) </w:t>
      </w:r>
      <w:r w:rsidRPr="00600041">
        <w:rPr>
          <w:rFonts w:asciiTheme="minorHAnsi" w:hAnsiTheme="minorHAnsi" w:cs="Times New Roman"/>
          <w:sz w:val="24"/>
          <w:szCs w:val="24"/>
        </w:rPr>
        <w:t xml:space="preserve">made between OREGON STATE UNIVERSITY </w:t>
      </w:r>
      <w:r w:rsidR="00600041">
        <w:rPr>
          <w:rFonts w:asciiTheme="minorHAnsi" w:hAnsiTheme="minorHAnsi" w:cs="Times New Roman"/>
          <w:sz w:val="24"/>
          <w:szCs w:val="24"/>
        </w:rPr>
        <w:t>(</w:t>
      </w:r>
      <w:r w:rsidRPr="00600041">
        <w:rPr>
          <w:rFonts w:asciiTheme="minorHAnsi" w:hAnsiTheme="minorHAnsi" w:cs="Times New Roman"/>
          <w:sz w:val="24"/>
          <w:szCs w:val="24"/>
        </w:rPr>
        <w:t xml:space="preserve">hereinafter referred to as </w:t>
      </w:r>
      <w:r w:rsidR="00600041">
        <w:rPr>
          <w:rFonts w:asciiTheme="minorHAnsi" w:hAnsiTheme="minorHAnsi" w:cs="Times New Roman"/>
          <w:sz w:val="24"/>
          <w:szCs w:val="24"/>
        </w:rPr>
        <w:t>“</w:t>
      </w:r>
      <w:r w:rsidRPr="00600041">
        <w:rPr>
          <w:rFonts w:asciiTheme="minorHAnsi" w:hAnsiTheme="minorHAnsi" w:cs="Times New Roman"/>
          <w:sz w:val="24"/>
          <w:szCs w:val="24"/>
        </w:rPr>
        <w:t>OSU</w:t>
      </w:r>
      <w:r w:rsidR="00600041">
        <w:rPr>
          <w:rFonts w:asciiTheme="minorHAnsi" w:hAnsiTheme="minorHAnsi" w:cs="Times New Roman"/>
          <w:sz w:val="24"/>
          <w:szCs w:val="24"/>
        </w:rPr>
        <w:t xml:space="preserve">”) on behalf of </w:t>
      </w:r>
      <w:r w:rsidR="00600041" w:rsidRPr="00600041">
        <w:rPr>
          <w:rFonts w:asciiTheme="minorHAnsi" w:hAnsiTheme="minorHAnsi" w:cs="Times New Roman"/>
          <w:sz w:val="24"/>
          <w:szCs w:val="24"/>
        </w:rPr>
        <w:t>its Forest Research Laboratory</w:t>
      </w:r>
      <w:r w:rsidRPr="00600041">
        <w:rPr>
          <w:rFonts w:asciiTheme="minorHAnsi" w:hAnsiTheme="minorHAnsi" w:cs="Times New Roman"/>
          <w:sz w:val="24"/>
          <w:szCs w:val="24"/>
        </w:rPr>
        <w:t>, and [</w:t>
      </w:r>
      <w:r w:rsidRPr="00600041">
        <w:rPr>
          <w:rFonts w:asciiTheme="minorHAnsi" w:hAnsiTheme="minorHAnsi" w:cs="Times New Roman"/>
          <w:sz w:val="24"/>
          <w:szCs w:val="24"/>
          <w:highlight w:val="yellow"/>
        </w:rPr>
        <w:t>Company’s Name</w:t>
      </w:r>
      <w:r w:rsidR="00600041">
        <w:rPr>
          <w:rFonts w:asciiTheme="minorHAnsi" w:hAnsiTheme="minorHAnsi" w:cs="Times New Roman"/>
          <w:sz w:val="24"/>
          <w:szCs w:val="24"/>
        </w:rPr>
        <w:t>] (</w:t>
      </w:r>
      <w:r w:rsidRPr="00600041">
        <w:rPr>
          <w:rFonts w:asciiTheme="minorHAnsi" w:hAnsiTheme="minorHAnsi" w:cs="Times New Roman"/>
          <w:sz w:val="24"/>
          <w:szCs w:val="24"/>
        </w:rPr>
        <w:t xml:space="preserve">hereinafter referred to as </w:t>
      </w:r>
      <w:r w:rsidR="00600041">
        <w:rPr>
          <w:rFonts w:asciiTheme="minorHAnsi" w:hAnsiTheme="minorHAnsi" w:cs="Times New Roman"/>
          <w:sz w:val="24"/>
          <w:szCs w:val="24"/>
        </w:rPr>
        <w:t>“</w:t>
      </w:r>
      <w:r w:rsidRPr="00600041">
        <w:rPr>
          <w:rFonts w:asciiTheme="minorHAnsi" w:hAnsiTheme="minorHAnsi" w:cs="Times New Roman"/>
          <w:sz w:val="24"/>
          <w:szCs w:val="24"/>
        </w:rPr>
        <w:t>COOPERATOR</w:t>
      </w:r>
      <w:r w:rsidR="00600041">
        <w:rPr>
          <w:rFonts w:asciiTheme="minorHAnsi" w:hAnsiTheme="minorHAnsi" w:cs="Times New Roman"/>
          <w:sz w:val="24"/>
          <w:szCs w:val="24"/>
        </w:rPr>
        <w:t>”)</w:t>
      </w:r>
      <w:r w:rsidR="00122EDB">
        <w:rPr>
          <w:rFonts w:asciiTheme="minorHAnsi" w:hAnsiTheme="minorHAnsi" w:cs="Times New Roman"/>
          <w:sz w:val="24"/>
          <w:szCs w:val="24"/>
        </w:rPr>
        <w:t>(individually, “Party,” and collectively, “Parties”)</w:t>
      </w:r>
      <w:r w:rsidR="00600041">
        <w:rPr>
          <w:rFonts w:asciiTheme="minorHAnsi" w:hAnsiTheme="minorHAnsi" w:cs="Times New Roman"/>
          <w:sz w:val="24"/>
          <w:szCs w:val="24"/>
        </w:rPr>
        <w:t xml:space="preserve">, for COOPERATOR to join </w:t>
      </w:r>
      <w:r w:rsidR="004D1EAC" w:rsidRPr="00600041">
        <w:rPr>
          <w:rFonts w:asciiTheme="minorHAnsi" w:hAnsiTheme="minorHAnsi" w:cs="Times New Roman"/>
          <w:sz w:val="24"/>
          <w:szCs w:val="24"/>
        </w:rPr>
        <w:t>the Genetic Research on Engineering Advanced Transformation of Trees (</w:t>
      </w:r>
      <w:r w:rsidR="0027210F" w:rsidRPr="00600041">
        <w:rPr>
          <w:rFonts w:asciiTheme="minorHAnsi" w:hAnsiTheme="minorHAnsi" w:cs="Times New Roman"/>
          <w:sz w:val="24"/>
          <w:szCs w:val="24"/>
        </w:rPr>
        <w:t>“</w:t>
      </w:r>
      <w:r w:rsidR="004D1EAC" w:rsidRPr="00600041">
        <w:rPr>
          <w:rFonts w:asciiTheme="minorHAnsi" w:hAnsiTheme="minorHAnsi" w:cs="Times New Roman"/>
          <w:sz w:val="24"/>
          <w:szCs w:val="24"/>
        </w:rPr>
        <w:t>GREAT TREES</w:t>
      </w:r>
      <w:r w:rsidR="0027210F" w:rsidRPr="00600041">
        <w:rPr>
          <w:rFonts w:asciiTheme="minorHAnsi" w:hAnsiTheme="minorHAnsi" w:cs="Times New Roman"/>
          <w:sz w:val="24"/>
          <w:szCs w:val="24"/>
        </w:rPr>
        <w:t>"</w:t>
      </w:r>
      <w:r w:rsidR="002B4253">
        <w:rPr>
          <w:rFonts w:asciiTheme="minorHAnsi" w:hAnsiTheme="minorHAnsi" w:cs="Times New Roman"/>
          <w:sz w:val="24"/>
          <w:szCs w:val="24"/>
        </w:rPr>
        <w:t xml:space="preserve">) Cooperative and accept </w:t>
      </w:r>
      <w:r w:rsidRPr="00600041">
        <w:rPr>
          <w:rFonts w:asciiTheme="minorHAnsi" w:hAnsiTheme="minorHAnsi" w:cs="Times New Roman"/>
          <w:sz w:val="24"/>
          <w:szCs w:val="24"/>
        </w:rPr>
        <w:t xml:space="preserve">the major elements of support and cooperation expected from the organizations officially participating in the </w:t>
      </w:r>
      <w:r w:rsidR="004D1EAC" w:rsidRPr="00600041">
        <w:rPr>
          <w:rFonts w:asciiTheme="minorHAnsi" w:hAnsiTheme="minorHAnsi" w:cs="Times New Roman"/>
          <w:sz w:val="24"/>
          <w:szCs w:val="24"/>
        </w:rPr>
        <w:t xml:space="preserve">GREAT TREES Cooperative </w:t>
      </w:r>
      <w:r w:rsidRPr="00600041">
        <w:rPr>
          <w:rFonts w:asciiTheme="minorHAnsi" w:hAnsiTheme="minorHAnsi" w:cs="Times New Roman"/>
          <w:sz w:val="24"/>
          <w:szCs w:val="24"/>
        </w:rPr>
        <w:t>program.  The scope of this research effort is outlined in the latest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Research Program” which is attached and </w:t>
      </w:r>
      <w:r w:rsidR="0040529D">
        <w:rPr>
          <w:rFonts w:asciiTheme="minorHAnsi" w:hAnsiTheme="minorHAnsi" w:cs="Times New Roman"/>
          <w:sz w:val="24"/>
          <w:szCs w:val="24"/>
        </w:rPr>
        <w:t>incorporated into this Agreement</w:t>
      </w:r>
      <w:r w:rsidRPr="00600041">
        <w:rPr>
          <w:rFonts w:asciiTheme="minorHAnsi" w:hAnsiTheme="minorHAnsi" w:cs="Times New Roman"/>
          <w:sz w:val="24"/>
          <w:szCs w:val="24"/>
        </w:rPr>
        <w:t>.</w:t>
      </w:r>
      <w:r w:rsidR="00A14EFB" w:rsidRPr="00600041">
        <w:rPr>
          <w:rFonts w:asciiTheme="minorHAnsi" w:hAnsiTheme="minorHAnsi" w:cs="Times New Roman"/>
          <w:sz w:val="24"/>
          <w:szCs w:val="24"/>
        </w:rPr>
        <w:t xml:space="preserve">   </w:t>
      </w:r>
    </w:p>
    <w:p w14:paraId="1D60F5B2"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p>
    <w:p w14:paraId="40F21BA4" w14:textId="4914F7D8" w:rsidR="00397E00" w:rsidRPr="00600041" w:rsidRDefault="00397E00" w:rsidP="0017673A">
      <w:pPr>
        <w:tabs>
          <w:tab w:val="left" w:pos="480"/>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This Agreement replaces and supersedes all previous Agreements between OSU and COOPERATORS for the Tree Genetic Engineering Research Cooperative (TGERC)</w:t>
      </w:r>
      <w:r w:rsidR="004D1EAC" w:rsidRPr="00600041">
        <w:rPr>
          <w:rFonts w:asciiTheme="minorHAnsi" w:hAnsiTheme="minorHAnsi" w:cs="Times New Roman"/>
          <w:sz w:val="24"/>
          <w:szCs w:val="24"/>
        </w:rPr>
        <w:t xml:space="preserve"> or</w:t>
      </w:r>
      <w:r w:rsidRPr="00600041">
        <w:rPr>
          <w:rFonts w:asciiTheme="minorHAnsi" w:hAnsiTheme="minorHAnsi" w:cs="Times New Roman"/>
          <w:sz w:val="24"/>
          <w:szCs w:val="24"/>
        </w:rPr>
        <w:t xml:space="preserve"> </w:t>
      </w:r>
      <w:r w:rsidR="004D1EAC" w:rsidRPr="00600041">
        <w:rPr>
          <w:rFonts w:asciiTheme="minorHAnsi" w:hAnsiTheme="minorHAnsi" w:cs="Times New Roman"/>
          <w:sz w:val="24"/>
          <w:szCs w:val="24"/>
        </w:rPr>
        <w:t>t</w:t>
      </w:r>
      <w:r w:rsidRPr="00600041">
        <w:rPr>
          <w:rFonts w:asciiTheme="minorHAnsi" w:hAnsiTheme="minorHAnsi" w:cs="Times New Roman"/>
          <w:sz w:val="24"/>
          <w:szCs w:val="24"/>
        </w:rPr>
        <w:t xml:space="preserve">he </w:t>
      </w:r>
      <w:r w:rsidR="004D1EAC" w:rsidRPr="00600041">
        <w:rPr>
          <w:rFonts w:asciiTheme="minorHAnsi" w:hAnsiTheme="minorHAnsi" w:cs="Times New Roman"/>
          <w:sz w:val="24"/>
          <w:szCs w:val="24"/>
        </w:rPr>
        <w:t>Tree Biosafety and Genomics Research Cooperative (</w:t>
      </w:r>
      <w:r w:rsidRPr="00600041">
        <w:rPr>
          <w:rFonts w:asciiTheme="minorHAnsi" w:hAnsiTheme="minorHAnsi" w:cs="Times New Roman"/>
          <w:sz w:val="24"/>
          <w:szCs w:val="24"/>
        </w:rPr>
        <w:t>T</w:t>
      </w:r>
      <w:r w:rsidR="004D1EAC" w:rsidRPr="00600041">
        <w:rPr>
          <w:rFonts w:asciiTheme="minorHAnsi" w:hAnsiTheme="minorHAnsi" w:cs="Times New Roman"/>
          <w:sz w:val="24"/>
          <w:szCs w:val="24"/>
        </w:rPr>
        <w:t>BG</w:t>
      </w:r>
      <w:r w:rsidRPr="00600041">
        <w:rPr>
          <w:rFonts w:asciiTheme="minorHAnsi" w:hAnsiTheme="minorHAnsi" w:cs="Times New Roman"/>
          <w:sz w:val="24"/>
          <w:szCs w:val="24"/>
        </w:rPr>
        <w:t>RC</w:t>
      </w:r>
      <w:r w:rsidR="004D1EAC" w:rsidRPr="00600041">
        <w:rPr>
          <w:rFonts w:asciiTheme="minorHAnsi" w:hAnsiTheme="minorHAnsi" w:cs="Times New Roman"/>
          <w:sz w:val="24"/>
          <w:szCs w:val="24"/>
        </w:rPr>
        <w:t>)</w:t>
      </w:r>
      <w:r w:rsidRPr="00600041">
        <w:rPr>
          <w:rFonts w:asciiTheme="minorHAnsi" w:hAnsiTheme="minorHAnsi" w:cs="Times New Roman"/>
          <w:sz w:val="24"/>
          <w:szCs w:val="24"/>
        </w:rPr>
        <w:t xml:space="preserve">, </w:t>
      </w:r>
      <w:r w:rsidR="004D1EAC" w:rsidRPr="00600041">
        <w:rPr>
          <w:rFonts w:asciiTheme="minorHAnsi" w:hAnsiTheme="minorHAnsi" w:cs="Times New Roman"/>
          <w:sz w:val="24"/>
          <w:szCs w:val="24"/>
        </w:rPr>
        <w:t xml:space="preserve">as </w:t>
      </w:r>
      <w:r w:rsidRPr="00600041">
        <w:rPr>
          <w:rFonts w:asciiTheme="minorHAnsi" w:hAnsiTheme="minorHAnsi" w:cs="Times New Roman"/>
          <w:sz w:val="24"/>
          <w:szCs w:val="24"/>
        </w:rPr>
        <w:t xml:space="preserve">described in TGERC </w:t>
      </w:r>
      <w:r w:rsidR="004D1EAC" w:rsidRPr="00600041">
        <w:rPr>
          <w:rFonts w:asciiTheme="minorHAnsi" w:hAnsiTheme="minorHAnsi" w:cs="Times New Roman"/>
          <w:sz w:val="24"/>
          <w:szCs w:val="24"/>
        </w:rPr>
        <w:t xml:space="preserve">and TBGRC </w:t>
      </w:r>
      <w:proofErr w:type="gramStart"/>
      <w:r w:rsidRPr="00600041">
        <w:rPr>
          <w:rFonts w:asciiTheme="minorHAnsi" w:hAnsiTheme="minorHAnsi" w:cs="Times New Roman"/>
          <w:sz w:val="24"/>
          <w:szCs w:val="24"/>
        </w:rPr>
        <w:t>Reports</w:t>
      </w:r>
      <w:proofErr w:type="gramEnd"/>
      <w:r w:rsidRPr="00600041">
        <w:rPr>
          <w:rFonts w:asciiTheme="minorHAnsi" w:hAnsiTheme="minorHAnsi" w:cs="Times New Roman"/>
          <w:sz w:val="24"/>
          <w:szCs w:val="24"/>
        </w:rPr>
        <w:t xml:space="preserve"> and meeting notes available to COOPERATORS.  </w:t>
      </w:r>
    </w:p>
    <w:p w14:paraId="7203C794" w14:textId="08AE01C9" w:rsidR="00397E00" w:rsidRDefault="00397E00" w:rsidP="0017673A">
      <w:pPr>
        <w:tabs>
          <w:tab w:val="left" w:pos="480"/>
          <w:tab w:val="left" w:pos="960"/>
          <w:tab w:val="left" w:pos="5040"/>
        </w:tabs>
        <w:rPr>
          <w:rFonts w:asciiTheme="minorHAnsi" w:hAnsiTheme="minorHAnsi" w:cs="Times New Roman"/>
          <w:sz w:val="24"/>
          <w:szCs w:val="24"/>
        </w:rPr>
      </w:pPr>
    </w:p>
    <w:p w14:paraId="16872C20" w14:textId="3E785D89" w:rsidR="00BE1168" w:rsidRDefault="00BE1168" w:rsidP="0017673A">
      <w:pPr>
        <w:tabs>
          <w:tab w:val="left" w:pos="480"/>
          <w:tab w:val="left" w:pos="960"/>
          <w:tab w:val="left" w:pos="5040"/>
        </w:tabs>
        <w:rPr>
          <w:rFonts w:asciiTheme="minorHAnsi" w:hAnsiTheme="minorHAnsi" w:cs="Times New Roman"/>
          <w:sz w:val="24"/>
          <w:szCs w:val="24"/>
        </w:rPr>
      </w:pPr>
    </w:p>
    <w:p w14:paraId="160C620B"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r w:rsidRPr="00600041">
        <w:rPr>
          <w:rFonts w:asciiTheme="minorHAnsi" w:hAnsiTheme="minorHAnsi" w:cs="Times New Roman"/>
          <w:b/>
          <w:sz w:val="24"/>
          <w:szCs w:val="24"/>
        </w:rPr>
        <w:t>WITNESSETH</w:t>
      </w:r>
      <w:r w:rsidRPr="00600041">
        <w:rPr>
          <w:rFonts w:asciiTheme="minorHAnsi" w:hAnsiTheme="minorHAnsi" w:cs="Times New Roman"/>
          <w:sz w:val="24"/>
          <w:szCs w:val="24"/>
        </w:rPr>
        <w:t>:</w:t>
      </w:r>
    </w:p>
    <w:p w14:paraId="7419FB69"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p>
    <w:p w14:paraId="23CEECEC" w14:textId="4474F28F" w:rsidR="00397E00" w:rsidRPr="00600041" w:rsidRDefault="00397E00" w:rsidP="0017673A">
      <w:pPr>
        <w:tabs>
          <w:tab w:val="left" w:pos="480"/>
          <w:tab w:val="left" w:pos="960"/>
          <w:tab w:val="left" w:pos="5040"/>
        </w:tabs>
        <w:rPr>
          <w:rFonts w:asciiTheme="minorHAnsi" w:hAnsiTheme="minorHAnsi" w:cs="Times New Roman"/>
          <w:sz w:val="24"/>
          <w:szCs w:val="24"/>
        </w:rPr>
      </w:pPr>
      <w:proofErr w:type="gramStart"/>
      <w:r w:rsidRPr="00600041">
        <w:rPr>
          <w:rFonts w:asciiTheme="minorHAnsi" w:hAnsiTheme="minorHAnsi" w:cs="Times New Roman"/>
          <w:b/>
          <w:sz w:val="24"/>
          <w:szCs w:val="24"/>
        </w:rPr>
        <w:t>WHEREAS</w:t>
      </w:r>
      <w:r w:rsidRPr="00600041">
        <w:rPr>
          <w:rFonts w:asciiTheme="minorHAnsi" w:hAnsiTheme="minorHAnsi" w:cs="Times New Roman"/>
          <w:sz w:val="24"/>
          <w:szCs w:val="24"/>
        </w:rPr>
        <w:t>,</w:t>
      </w:r>
      <w:proofErr w:type="gramEnd"/>
      <w:r w:rsidRPr="00600041">
        <w:rPr>
          <w:rFonts w:asciiTheme="minorHAnsi" w:hAnsiTheme="minorHAnsi" w:cs="Times New Roman"/>
          <w:sz w:val="24"/>
          <w:szCs w:val="24"/>
        </w:rPr>
        <w:t xml:space="preserve"> an improved understanding of genetic engineering of trees is deemed mutually beneficial to COOPERATOR and OSU alike; and</w:t>
      </w:r>
    </w:p>
    <w:p w14:paraId="5463E449"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p>
    <w:p w14:paraId="1739BA76" w14:textId="3179C5FF" w:rsidR="00397E00" w:rsidRPr="00600041" w:rsidRDefault="00397E00" w:rsidP="0017673A">
      <w:pPr>
        <w:tabs>
          <w:tab w:val="left" w:pos="480"/>
          <w:tab w:val="left" w:pos="960"/>
          <w:tab w:val="left" w:pos="5040"/>
        </w:tabs>
        <w:rPr>
          <w:rFonts w:asciiTheme="minorHAnsi" w:hAnsiTheme="minorHAnsi" w:cs="Times New Roman"/>
          <w:sz w:val="24"/>
          <w:szCs w:val="24"/>
        </w:rPr>
      </w:pPr>
      <w:r w:rsidRPr="00600041">
        <w:rPr>
          <w:rFonts w:asciiTheme="minorHAnsi" w:hAnsiTheme="minorHAnsi" w:cs="Times New Roman"/>
          <w:b/>
          <w:sz w:val="24"/>
          <w:szCs w:val="24"/>
        </w:rPr>
        <w:t>WHEREAS</w:t>
      </w:r>
      <w:r w:rsidRPr="00600041">
        <w:rPr>
          <w:rFonts w:asciiTheme="minorHAnsi" w:hAnsiTheme="minorHAnsi" w:cs="Times New Roman"/>
          <w:sz w:val="24"/>
          <w:szCs w:val="24"/>
        </w:rPr>
        <w:t xml:space="preserve">, OSU is interested in pursuing the objectives of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 namely:</w:t>
      </w:r>
    </w:p>
    <w:p w14:paraId="1CB2F099"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p>
    <w:p w14:paraId="1431172F" w14:textId="77777777" w:rsidR="00397E00" w:rsidRPr="00600041" w:rsidRDefault="00397E00" w:rsidP="0017673A">
      <w:pPr>
        <w:numPr>
          <w:ilvl w:val="0"/>
          <w:numId w:val="1"/>
        </w:numPr>
        <w:tabs>
          <w:tab w:val="left" w:pos="480"/>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 xml:space="preserve">Improved gene transfer and regeneration </w:t>
      </w:r>
      <w:proofErr w:type="gramStart"/>
      <w:r w:rsidRPr="00600041">
        <w:rPr>
          <w:rFonts w:asciiTheme="minorHAnsi" w:hAnsiTheme="minorHAnsi" w:cs="Times New Roman"/>
          <w:sz w:val="24"/>
          <w:szCs w:val="24"/>
        </w:rPr>
        <w:t>efficiency;</w:t>
      </w:r>
      <w:proofErr w:type="gramEnd"/>
      <w:r w:rsidRPr="00600041">
        <w:rPr>
          <w:rFonts w:asciiTheme="minorHAnsi" w:hAnsiTheme="minorHAnsi" w:cs="Times New Roman"/>
          <w:sz w:val="24"/>
          <w:szCs w:val="24"/>
        </w:rPr>
        <w:t xml:space="preserve"> </w:t>
      </w:r>
    </w:p>
    <w:p w14:paraId="3A53223E" w14:textId="3B029C14" w:rsidR="00397E00" w:rsidRPr="00600041" w:rsidRDefault="00397E00" w:rsidP="0017673A">
      <w:pPr>
        <w:numPr>
          <w:ilvl w:val="0"/>
          <w:numId w:val="1"/>
        </w:numPr>
        <w:tabs>
          <w:tab w:val="left" w:pos="480"/>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Emphasis on eucalypts</w:t>
      </w:r>
      <w:r w:rsidR="004D1EAC" w:rsidRPr="00600041">
        <w:rPr>
          <w:rFonts w:asciiTheme="minorHAnsi" w:hAnsiTheme="minorHAnsi" w:cs="Times New Roman"/>
          <w:sz w:val="24"/>
          <w:szCs w:val="24"/>
        </w:rPr>
        <w:t xml:space="preserve"> as the primary,</w:t>
      </w:r>
      <w:r w:rsidRPr="00600041">
        <w:rPr>
          <w:rFonts w:asciiTheme="minorHAnsi" w:hAnsiTheme="minorHAnsi" w:cs="Times New Roman"/>
          <w:sz w:val="24"/>
          <w:szCs w:val="24"/>
        </w:rPr>
        <w:t xml:space="preserve"> and poplar as</w:t>
      </w:r>
      <w:r w:rsidR="004D1EAC" w:rsidRPr="00600041">
        <w:rPr>
          <w:rFonts w:asciiTheme="minorHAnsi" w:hAnsiTheme="minorHAnsi" w:cs="Times New Roman"/>
          <w:sz w:val="24"/>
          <w:szCs w:val="24"/>
        </w:rPr>
        <w:t xml:space="preserve"> the secondary,</w:t>
      </w:r>
      <w:r w:rsidRPr="00600041">
        <w:rPr>
          <w:rFonts w:asciiTheme="minorHAnsi" w:hAnsiTheme="minorHAnsi" w:cs="Times New Roman"/>
          <w:sz w:val="24"/>
          <w:szCs w:val="24"/>
        </w:rPr>
        <w:t xml:space="preserve"> research subjects;</w:t>
      </w:r>
      <w:r w:rsidR="004D1EAC" w:rsidRPr="00600041">
        <w:rPr>
          <w:rFonts w:asciiTheme="minorHAnsi" w:hAnsiTheme="minorHAnsi" w:cs="Times New Roman"/>
          <w:sz w:val="24"/>
          <w:szCs w:val="24"/>
        </w:rPr>
        <w:t xml:space="preserve"> and</w:t>
      </w:r>
      <w:r w:rsidRPr="00600041">
        <w:rPr>
          <w:rFonts w:asciiTheme="minorHAnsi" w:hAnsiTheme="minorHAnsi" w:cs="Times New Roman"/>
          <w:sz w:val="24"/>
          <w:szCs w:val="24"/>
        </w:rPr>
        <w:t xml:space="preserve">  </w:t>
      </w:r>
    </w:p>
    <w:p w14:paraId="225578E5" w14:textId="6E80C2A7" w:rsidR="00397E00" w:rsidRPr="00600041" w:rsidRDefault="004D1EAC" w:rsidP="0017673A">
      <w:pPr>
        <w:numPr>
          <w:ilvl w:val="0"/>
          <w:numId w:val="1"/>
        </w:numPr>
        <w:tabs>
          <w:tab w:val="left" w:pos="480"/>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 xml:space="preserve">Work on genetic containment, with the goal of completion of previously started research under the prior </w:t>
      </w:r>
      <w:r w:rsidR="00A96EF5" w:rsidRPr="00600041">
        <w:rPr>
          <w:rFonts w:asciiTheme="minorHAnsi" w:hAnsiTheme="minorHAnsi" w:cs="Times New Roman"/>
          <w:sz w:val="24"/>
          <w:szCs w:val="24"/>
        </w:rPr>
        <w:t>TBGRC</w:t>
      </w:r>
      <w:r w:rsidRPr="00600041">
        <w:rPr>
          <w:rFonts w:asciiTheme="minorHAnsi" w:hAnsiTheme="minorHAnsi" w:cs="Times New Roman"/>
          <w:sz w:val="24"/>
          <w:szCs w:val="24"/>
        </w:rPr>
        <w:t xml:space="preserve"> Cooperative (2004-2019).  </w:t>
      </w:r>
      <w:r w:rsidR="00397E00" w:rsidRPr="00600041">
        <w:rPr>
          <w:rFonts w:asciiTheme="minorHAnsi" w:hAnsiTheme="minorHAnsi" w:cs="Times New Roman"/>
          <w:sz w:val="24"/>
          <w:szCs w:val="24"/>
        </w:rPr>
        <w:t xml:space="preserve">  </w:t>
      </w:r>
    </w:p>
    <w:p w14:paraId="440BB0E6"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p>
    <w:p w14:paraId="0F8E3AE1"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proofErr w:type="gramStart"/>
      <w:r w:rsidRPr="00600041">
        <w:rPr>
          <w:rFonts w:asciiTheme="minorHAnsi" w:hAnsiTheme="minorHAnsi" w:cs="Times New Roman"/>
          <w:b/>
          <w:sz w:val="24"/>
          <w:szCs w:val="24"/>
        </w:rPr>
        <w:t>WHEREAS</w:t>
      </w:r>
      <w:r w:rsidRPr="00600041">
        <w:rPr>
          <w:rFonts w:asciiTheme="minorHAnsi" w:hAnsiTheme="minorHAnsi" w:cs="Times New Roman"/>
          <w:sz w:val="24"/>
          <w:szCs w:val="24"/>
        </w:rPr>
        <w:t>,</w:t>
      </w:r>
      <w:proofErr w:type="gramEnd"/>
      <w:r w:rsidRPr="00600041">
        <w:rPr>
          <w:rFonts w:asciiTheme="minorHAnsi" w:hAnsiTheme="minorHAnsi" w:cs="Times New Roman"/>
          <w:sz w:val="24"/>
          <w:szCs w:val="24"/>
        </w:rPr>
        <w:t xml:space="preserve"> COOPERATOR wishes to participate in the research program, as outlined in Appendix I attached hereto.  </w:t>
      </w:r>
    </w:p>
    <w:p w14:paraId="5E757C9D"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p>
    <w:p w14:paraId="5C3A79AF"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proofErr w:type="gramStart"/>
      <w:r w:rsidRPr="00600041">
        <w:rPr>
          <w:rFonts w:asciiTheme="minorHAnsi" w:hAnsiTheme="minorHAnsi" w:cs="Times New Roman"/>
          <w:b/>
          <w:sz w:val="24"/>
          <w:szCs w:val="24"/>
        </w:rPr>
        <w:t>WHEREAS</w:t>
      </w:r>
      <w:r w:rsidRPr="00600041">
        <w:rPr>
          <w:rFonts w:asciiTheme="minorHAnsi" w:hAnsiTheme="minorHAnsi" w:cs="Times New Roman"/>
          <w:sz w:val="24"/>
          <w:szCs w:val="24"/>
        </w:rPr>
        <w:t>,</w:t>
      </w:r>
      <w:proofErr w:type="gramEnd"/>
      <w:r w:rsidRPr="00600041">
        <w:rPr>
          <w:rFonts w:asciiTheme="minorHAnsi" w:hAnsiTheme="minorHAnsi" w:cs="Times New Roman"/>
          <w:sz w:val="24"/>
          <w:szCs w:val="24"/>
        </w:rPr>
        <w:t xml:space="preserve"> COOPERATOR desires to make to OSU, contributions for the purpose of partially supporting such research; and</w:t>
      </w:r>
    </w:p>
    <w:p w14:paraId="4A5B28EF"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p>
    <w:p w14:paraId="7F9CD670" w14:textId="33C640AF" w:rsidR="00BE1168" w:rsidRDefault="00397E00" w:rsidP="00BE1168">
      <w:pPr>
        <w:tabs>
          <w:tab w:val="left" w:pos="480"/>
          <w:tab w:val="left" w:pos="960"/>
          <w:tab w:val="left" w:pos="5040"/>
        </w:tabs>
        <w:rPr>
          <w:rFonts w:asciiTheme="minorHAnsi" w:hAnsiTheme="minorHAnsi" w:cs="Times New Roman"/>
          <w:sz w:val="24"/>
          <w:szCs w:val="24"/>
        </w:rPr>
      </w:pPr>
      <w:proofErr w:type="gramStart"/>
      <w:r w:rsidRPr="00600041">
        <w:rPr>
          <w:rFonts w:asciiTheme="minorHAnsi" w:hAnsiTheme="minorHAnsi" w:cs="Times New Roman"/>
          <w:b/>
          <w:sz w:val="24"/>
          <w:szCs w:val="24"/>
        </w:rPr>
        <w:t>WHEREAS</w:t>
      </w:r>
      <w:r w:rsidRPr="00600041">
        <w:rPr>
          <w:rFonts w:asciiTheme="minorHAnsi" w:hAnsiTheme="minorHAnsi" w:cs="Times New Roman"/>
          <w:sz w:val="24"/>
          <w:szCs w:val="24"/>
        </w:rPr>
        <w:t>,</w:t>
      </w:r>
      <w:proofErr w:type="gramEnd"/>
      <w:r w:rsidRPr="00600041">
        <w:rPr>
          <w:rFonts w:asciiTheme="minorHAnsi" w:hAnsiTheme="minorHAnsi" w:cs="Times New Roman"/>
          <w:sz w:val="24"/>
          <w:szCs w:val="24"/>
        </w:rPr>
        <w:t xml:space="preserve"> OSU is willing to accept such contributions for the purpose of conducting such research;</w:t>
      </w:r>
      <w:r w:rsidR="00BE1168">
        <w:rPr>
          <w:rFonts w:asciiTheme="minorHAnsi" w:hAnsiTheme="minorHAnsi" w:cs="Times New Roman"/>
          <w:sz w:val="24"/>
          <w:szCs w:val="24"/>
        </w:rPr>
        <w:br w:type="page"/>
      </w:r>
    </w:p>
    <w:p w14:paraId="67452DAB"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r w:rsidRPr="00600041">
        <w:rPr>
          <w:rFonts w:asciiTheme="minorHAnsi" w:hAnsiTheme="minorHAnsi" w:cs="Times New Roman"/>
          <w:b/>
          <w:sz w:val="24"/>
          <w:szCs w:val="24"/>
        </w:rPr>
        <w:lastRenderedPageBreak/>
        <w:t>NOW THEREFORE</w:t>
      </w:r>
      <w:r w:rsidRPr="00600041">
        <w:rPr>
          <w:rFonts w:asciiTheme="minorHAnsi" w:hAnsiTheme="minorHAnsi" w:cs="Times New Roman"/>
          <w:sz w:val="24"/>
          <w:szCs w:val="24"/>
        </w:rPr>
        <w:t>, it is mutually agreed as follows:</w:t>
      </w:r>
    </w:p>
    <w:p w14:paraId="63F5F161"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p>
    <w:p w14:paraId="6D3A0488"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r w:rsidRPr="00600041">
        <w:rPr>
          <w:rFonts w:asciiTheme="minorHAnsi" w:hAnsiTheme="minorHAnsi" w:cs="Times New Roman"/>
          <w:b/>
          <w:sz w:val="24"/>
          <w:szCs w:val="24"/>
          <w:u w:val="single"/>
        </w:rPr>
        <w:t>ARTICLE I</w:t>
      </w:r>
      <w:r w:rsidRPr="00600041">
        <w:rPr>
          <w:rFonts w:asciiTheme="minorHAnsi" w:hAnsiTheme="minorHAnsi" w:cs="Times New Roman"/>
          <w:b/>
          <w:sz w:val="24"/>
          <w:szCs w:val="24"/>
        </w:rPr>
        <w:t>.  RESPONSIBILITIES OF OSU</w:t>
      </w:r>
    </w:p>
    <w:p w14:paraId="65CCBDA1"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p>
    <w:p w14:paraId="7A93BCCD" w14:textId="5CB87747" w:rsidR="00397E00" w:rsidRPr="00600041" w:rsidRDefault="00397E00" w:rsidP="0017673A">
      <w:pPr>
        <w:tabs>
          <w:tab w:val="left" w:pos="480"/>
          <w:tab w:val="left" w:pos="960"/>
          <w:tab w:val="left" w:pos="5040"/>
        </w:tabs>
        <w:ind w:left="480" w:hanging="480"/>
        <w:rPr>
          <w:rFonts w:asciiTheme="minorHAnsi" w:hAnsiTheme="minorHAnsi" w:cs="Times New Roman"/>
          <w:sz w:val="24"/>
          <w:szCs w:val="24"/>
        </w:rPr>
      </w:pPr>
      <w:r w:rsidRPr="00600041">
        <w:rPr>
          <w:rFonts w:asciiTheme="minorHAnsi" w:hAnsiTheme="minorHAnsi" w:cs="Times New Roman"/>
          <w:sz w:val="24"/>
          <w:szCs w:val="24"/>
        </w:rPr>
        <w:t>A.</w:t>
      </w:r>
      <w:r w:rsidRPr="00600041">
        <w:rPr>
          <w:rFonts w:asciiTheme="minorHAnsi" w:hAnsiTheme="minorHAnsi" w:cs="Times New Roman"/>
          <w:sz w:val="24"/>
          <w:szCs w:val="24"/>
        </w:rPr>
        <w:tab/>
        <w:t xml:space="preserve">With advice from COOPERATORS, provide overall leadership and coordination of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activities.  Such functions will include:</w:t>
      </w:r>
    </w:p>
    <w:p w14:paraId="10BEF338" w14:textId="77777777" w:rsidR="00397E00" w:rsidRPr="00600041" w:rsidRDefault="00397E00" w:rsidP="0017673A">
      <w:pPr>
        <w:tabs>
          <w:tab w:val="left" w:pos="480"/>
          <w:tab w:val="left" w:pos="960"/>
          <w:tab w:val="left" w:pos="5040"/>
        </w:tabs>
        <w:rPr>
          <w:rFonts w:asciiTheme="minorHAnsi" w:hAnsiTheme="minorHAnsi" w:cs="Times New Roman"/>
          <w:sz w:val="24"/>
          <w:szCs w:val="24"/>
        </w:rPr>
      </w:pPr>
    </w:p>
    <w:p w14:paraId="088570CE" w14:textId="77777777"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1.</w:t>
      </w:r>
      <w:r w:rsidRPr="00600041">
        <w:rPr>
          <w:rFonts w:asciiTheme="minorHAnsi" w:hAnsiTheme="minorHAnsi" w:cs="Times New Roman"/>
          <w:sz w:val="24"/>
          <w:szCs w:val="24"/>
        </w:rPr>
        <w:tab/>
        <w:t xml:space="preserve">Identify research needs and set priorities. </w:t>
      </w:r>
    </w:p>
    <w:p w14:paraId="024550ED" w14:textId="77777777"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2.</w:t>
      </w:r>
      <w:r w:rsidRPr="00600041">
        <w:rPr>
          <w:rFonts w:asciiTheme="minorHAnsi" w:hAnsiTheme="minorHAnsi" w:cs="Times New Roman"/>
          <w:sz w:val="24"/>
          <w:szCs w:val="24"/>
        </w:rPr>
        <w:tab/>
        <w:t>Plan and implement research projects.</w:t>
      </w:r>
    </w:p>
    <w:p w14:paraId="383E4F84" w14:textId="2BC4CD50"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3.</w:t>
      </w:r>
      <w:r w:rsidRPr="00600041">
        <w:rPr>
          <w:rFonts w:asciiTheme="minorHAnsi" w:hAnsiTheme="minorHAnsi" w:cs="Times New Roman"/>
          <w:sz w:val="24"/>
          <w:szCs w:val="24"/>
        </w:rPr>
        <w:tab/>
        <w:t xml:space="preserve">Analyze, </w:t>
      </w:r>
      <w:proofErr w:type="gramStart"/>
      <w:r w:rsidRPr="00600041">
        <w:rPr>
          <w:rFonts w:asciiTheme="minorHAnsi" w:hAnsiTheme="minorHAnsi" w:cs="Times New Roman"/>
          <w:sz w:val="24"/>
          <w:szCs w:val="24"/>
        </w:rPr>
        <w:t>interpret</w:t>
      </w:r>
      <w:proofErr w:type="gramEnd"/>
      <w:r w:rsidRPr="00600041">
        <w:rPr>
          <w:rFonts w:asciiTheme="minorHAnsi" w:hAnsiTheme="minorHAnsi" w:cs="Times New Roman"/>
          <w:sz w:val="24"/>
          <w:szCs w:val="24"/>
        </w:rPr>
        <w:t xml:space="preserve"> and report the results of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studies.</w:t>
      </w:r>
    </w:p>
    <w:p w14:paraId="497D565E" w14:textId="77777777"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4.</w:t>
      </w:r>
      <w:r w:rsidRPr="00600041">
        <w:rPr>
          <w:rFonts w:asciiTheme="minorHAnsi" w:hAnsiTheme="minorHAnsi" w:cs="Times New Roman"/>
          <w:sz w:val="24"/>
          <w:szCs w:val="24"/>
        </w:rPr>
        <w:tab/>
        <w:t>Serve as a liaison to various organizations and individuals with expertise in plant genetic engineering and other pertinent interests.</w:t>
      </w:r>
    </w:p>
    <w:p w14:paraId="686735B4" w14:textId="3E6147E5"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5.</w:t>
      </w:r>
      <w:r w:rsidRPr="00600041">
        <w:rPr>
          <w:rFonts w:asciiTheme="minorHAnsi" w:hAnsiTheme="minorHAnsi" w:cs="Times New Roman"/>
          <w:sz w:val="24"/>
          <w:szCs w:val="24"/>
        </w:rPr>
        <w:tab/>
        <w:t xml:space="preserve">Provide leadership for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Meetings.</w:t>
      </w:r>
    </w:p>
    <w:p w14:paraId="5A842743" w14:textId="350FDEBB"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6.</w:t>
      </w:r>
      <w:r w:rsidRPr="00600041">
        <w:rPr>
          <w:rFonts w:asciiTheme="minorHAnsi" w:hAnsiTheme="minorHAnsi" w:cs="Times New Roman"/>
          <w:sz w:val="24"/>
          <w:szCs w:val="24"/>
        </w:rPr>
        <w:tab/>
        <w:t xml:space="preserve">Schedule and moderate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online and other Meetings.</w:t>
      </w:r>
    </w:p>
    <w:p w14:paraId="1AE30C42" w14:textId="086DFD2A"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7.</w:t>
      </w:r>
      <w:r w:rsidRPr="00600041">
        <w:rPr>
          <w:rFonts w:asciiTheme="minorHAnsi" w:hAnsiTheme="minorHAnsi" w:cs="Times New Roman"/>
          <w:sz w:val="24"/>
          <w:szCs w:val="24"/>
        </w:rPr>
        <w:tab/>
        <w:t xml:space="preserve">Administer the financial, </w:t>
      </w:r>
      <w:proofErr w:type="gramStart"/>
      <w:r w:rsidRPr="00600041">
        <w:rPr>
          <w:rFonts w:asciiTheme="minorHAnsi" w:hAnsiTheme="minorHAnsi" w:cs="Times New Roman"/>
          <w:sz w:val="24"/>
          <w:szCs w:val="24"/>
        </w:rPr>
        <w:t>professional</w:t>
      </w:r>
      <w:proofErr w:type="gramEnd"/>
      <w:r w:rsidRPr="00600041">
        <w:rPr>
          <w:rFonts w:asciiTheme="minorHAnsi" w:hAnsiTheme="minorHAnsi" w:cs="Times New Roman"/>
          <w:sz w:val="24"/>
          <w:szCs w:val="24"/>
        </w:rPr>
        <w:t xml:space="preserve"> and material resources available to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program in a cost-effective manner.</w:t>
      </w:r>
    </w:p>
    <w:p w14:paraId="135A0E6E" w14:textId="7E95DAB1"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8.</w:t>
      </w:r>
      <w:r w:rsidRPr="00600041">
        <w:rPr>
          <w:rFonts w:asciiTheme="minorHAnsi" w:hAnsiTheme="minorHAnsi" w:cs="Times New Roman"/>
          <w:sz w:val="24"/>
          <w:szCs w:val="24"/>
        </w:rPr>
        <w:tab/>
        <w:t xml:space="preserve">Ensure that all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activities comply with legal, </w:t>
      </w:r>
      <w:proofErr w:type="gramStart"/>
      <w:r w:rsidRPr="00600041">
        <w:rPr>
          <w:rFonts w:asciiTheme="minorHAnsi" w:hAnsiTheme="minorHAnsi" w:cs="Times New Roman"/>
          <w:sz w:val="24"/>
          <w:szCs w:val="24"/>
        </w:rPr>
        <w:t>regulatory</w:t>
      </w:r>
      <w:proofErr w:type="gramEnd"/>
      <w:r w:rsidRPr="00600041">
        <w:rPr>
          <w:rFonts w:asciiTheme="minorHAnsi" w:hAnsiTheme="minorHAnsi" w:cs="Times New Roman"/>
          <w:sz w:val="24"/>
          <w:szCs w:val="24"/>
        </w:rPr>
        <w:t xml:space="preserve"> and administrative requirements, and that they are conducted in a safe manner.</w:t>
      </w:r>
    </w:p>
    <w:p w14:paraId="00E84C42"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6AC23F97" w14:textId="77777777" w:rsidR="00397E00" w:rsidRPr="00600041" w:rsidRDefault="00397E00" w:rsidP="0017673A">
      <w:pPr>
        <w:tabs>
          <w:tab w:val="left" w:pos="480"/>
          <w:tab w:val="left" w:pos="801"/>
          <w:tab w:val="left" w:pos="960"/>
          <w:tab w:val="left" w:pos="5040"/>
        </w:tabs>
        <w:ind w:left="480" w:hanging="480"/>
        <w:rPr>
          <w:rFonts w:asciiTheme="minorHAnsi" w:hAnsiTheme="minorHAnsi" w:cs="Times New Roman"/>
          <w:sz w:val="24"/>
          <w:szCs w:val="24"/>
        </w:rPr>
      </w:pPr>
      <w:r w:rsidRPr="00600041">
        <w:rPr>
          <w:rFonts w:asciiTheme="minorHAnsi" w:hAnsiTheme="minorHAnsi" w:cs="Times New Roman"/>
          <w:sz w:val="24"/>
          <w:szCs w:val="24"/>
        </w:rPr>
        <w:t>B.</w:t>
      </w:r>
      <w:r w:rsidRPr="00600041">
        <w:rPr>
          <w:rFonts w:asciiTheme="minorHAnsi" w:hAnsiTheme="minorHAnsi" w:cs="Times New Roman"/>
          <w:sz w:val="24"/>
          <w:szCs w:val="24"/>
        </w:rPr>
        <w:tab/>
        <w:t>Provide a forum for exchange of information.</w:t>
      </w:r>
    </w:p>
    <w:p w14:paraId="390E65DD"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7866A4B3" w14:textId="77777777"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1.</w:t>
      </w:r>
      <w:r w:rsidRPr="00600041">
        <w:rPr>
          <w:rFonts w:asciiTheme="minorHAnsi" w:hAnsiTheme="minorHAnsi" w:cs="Times New Roman"/>
          <w:sz w:val="24"/>
          <w:szCs w:val="24"/>
        </w:rPr>
        <w:tab/>
        <w:t>Serve as a focal point of information exchange on tree genetic engineering.</w:t>
      </w:r>
    </w:p>
    <w:p w14:paraId="14C969EE" w14:textId="55F3BF78"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2.</w:t>
      </w:r>
      <w:r w:rsidRPr="00600041">
        <w:rPr>
          <w:rFonts w:asciiTheme="minorHAnsi" w:hAnsiTheme="minorHAnsi" w:cs="Times New Roman"/>
          <w:sz w:val="24"/>
          <w:szCs w:val="24"/>
        </w:rPr>
        <w:tab/>
        <w:t xml:space="preserve">Publish and distribute the results of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-sponsored scientific experiments in collaboration with interested participants in an appropriate manner.</w:t>
      </w:r>
    </w:p>
    <w:p w14:paraId="0DF18F87" w14:textId="03055283"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3.</w:t>
      </w:r>
      <w:r w:rsidRPr="00600041">
        <w:rPr>
          <w:rFonts w:asciiTheme="minorHAnsi" w:hAnsiTheme="minorHAnsi" w:cs="Times New Roman"/>
          <w:sz w:val="24"/>
          <w:szCs w:val="24"/>
        </w:rPr>
        <w:tab/>
        <w:t xml:space="preserve">Prepare a presentation at each meeting that summarizes the accomplishments and plans for the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program. </w:t>
      </w:r>
    </w:p>
    <w:p w14:paraId="071BED23" w14:textId="77777777"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4.</w:t>
      </w:r>
      <w:r w:rsidRPr="00600041">
        <w:rPr>
          <w:rFonts w:asciiTheme="minorHAnsi" w:hAnsiTheme="minorHAnsi" w:cs="Times New Roman"/>
          <w:sz w:val="24"/>
          <w:szCs w:val="24"/>
        </w:rPr>
        <w:tab/>
        <w:t>Provide training opportunities for Cooperator staff through visits and enrollment of qualified students. Arrangements and terms for such training are to be handled under separate agreements between OSU and Cooperator.</w:t>
      </w:r>
    </w:p>
    <w:p w14:paraId="556508F1"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2014EC5B" w14:textId="7E3B1EFD" w:rsidR="00397E00" w:rsidRPr="00600041" w:rsidRDefault="00397E00" w:rsidP="0017673A">
      <w:pPr>
        <w:tabs>
          <w:tab w:val="left" w:pos="480"/>
          <w:tab w:val="left" w:pos="801"/>
          <w:tab w:val="left" w:pos="960"/>
          <w:tab w:val="left" w:pos="5040"/>
        </w:tabs>
        <w:ind w:left="480" w:hanging="480"/>
        <w:rPr>
          <w:rFonts w:asciiTheme="minorHAnsi" w:hAnsiTheme="minorHAnsi" w:cs="Times New Roman"/>
          <w:sz w:val="24"/>
          <w:szCs w:val="24"/>
        </w:rPr>
      </w:pPr>
      <w:r w:rsidRPr="00600041">
        <w:rPr>
          <w:rFonts w:asciiTheme="minorHAnsi" w:hAnsiTheme="minorHAnsi" w:cs="Times New Roman"/>
          <w:sz w:val="24"/>
          <w:szCs w:val="24"/>
        </w:rPr>
        <w:t>C.</w:t>
      </w:r>
      <w:r w:rsidRPr="00600041">
        <w:rPr>
          <w:rFonts w:asciiTheme="minorHAnsi" w:hAnsiTheme="minorHAnsi" w:cs="Times New Roman"/>
          <w:sz w:val="24"/>
          <w:szCs w:val="24"/>
        </w:rPr>
        <w:tab/>
        <w:t xml:space="preserve">Provide scientific expertise in support of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objectives.</w:t>
      </w:r>
    </w:p>
    <w:p w14:paraId="5DBC1AA0"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1456557A" w14:textId="3D20C0FB"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1.</w:t>
      </w:r>
      <w:r w:rsidRPr="00600041">
        <w:rPr>
          <w:rFonts w:asciiTheme="minorHAnsi" w:hAnsiTheme="minorHAnsi" w:cs="Times New Roman"/>
          <w:sz w:val="24"/>
          <w:szCs w:val="24"/>
        </w:rPr>
        <w:tab/>
        <w:t xml:space="preserve">Provide sound experimental methods for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studies.</w:t>
      </w:r>
    </w:p>
    <w:p w14:paraId="4F19EBA2" w14:textId="2C982B56"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2.</w:t>
      </w:r>
      <w:r w:rsidRPr="00600041">
        <w:rPr>
          <w:rFonts w:asciiTheme="minorHAnsi" w:hAnsiTheme="minorHAnsi" w:cs="Times New Roman"/>
          <w:sz w:val="24"/>
          <w:szCs w:val="24"/>
        </w:rPr>
        <w:tab/>
        <w:t xml:space="preserve">Ensure a high degree of quality control and uniformity in the installation, </w:t>
      </w:r>
      <w:proofErr w:type="gramStart"/>
      <w:r w:rsidRPr="00600041">
        <w:rPr>
          <w:rFonts w:asciiTheme="minorHAnsi" w:hAnsiTheme="minorHAnsi" w:cs="Times New Roman"/>
          <w:sz w:val="24"/>
          <w:szCs w:val="24"/>
        </w:rPr>
        <w:t>measurement</w:t>
      </w:r>
      <w:proofErr w:type="gramEnd"/>
      <w:r w:rsidRPr="00600041">
        <w:rPr>
          <w:rFonts w:asciiTheme="minorHAnsi" w:hAnsiTheme="minorHAnsi" w:cs="Times New Roman"/>
          <w:sz w:val="24"/>
          <w:szCs w:val="24"/>
        </w:rPr>
        <w:t xml:space="preserve"> and analysis of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studies.</w:t>
      </w:r>
    </w:p>
    <w:p w14:paraId="3071762D" w14:textId="77777777"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3.</w:t>
      </w:r>
      <w:r w:rsidRPr="00600041">
        <w:rPr>
          <w:rFonts w:asciiTheme="minorHAnsi" w:hAnsiTheme="minorHAnsi" w:cs="Times New Roman"/>
          <w:sz w:val="24"/>
          <w:szCs w:val="24"/>
        </w:rPr>
        <w:tab/>
        <w:t>Provide technical guidance in the implementation of research findings into practice.</w:t>
      </w:r>
    </w:p>
    <w:p w14:paraId="2F57F3BC" w14:textId="64C34706"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4.</w:t>
      </w:r>
      <w:r w:rsidRPr="00600041">
        <w:rPr>
          <w:rFonts w:asciiTheme="minorHAnsi" w:hAnsiTheme="minorHAnsi" w:cs="Times New Roman"/>
          <w:sz w:val="24"/>
          <w:szCs w:val="24"/>
        </w:rPr>
        <w:tab/>
        <w:t xml:space="preserve">Provide advice, documentation, and education to improve public understanding and policies on tree genetic engineering regulation and related scientific issues.  </w:t>
      </w:r>
    </w:p>
    <w:p w14:paraId="5C2E384E" w14:textId="3288A7A4" w:rsidR="00397E00" w:rsidRPr="00600041" w:rsidRDefault="00397E00" w:rsidP="0017673A">
      <w:pPr>
        <w:tabs>
          <w:tab w:val="left" w:pos="480"/>
          <w:tab w:val="left" w:pos="801"/>
          <w:tab w:val="left" w:pos="960"/>
          <w:tab w:val="left" w:pos="5040"/>
        </w:tabs>
        <w:ind w:left="801" w:hanging="321"/>
        <w:rPr>
          <w:rFonts w:asciiTheme="minorHAnsi" w:hAnsiTheme="minorHAnsi" w:cs="Times New Roman"/>
          <w:sz w:val="24"/>
          <w:szCs w:val="24"/>
        </w:rPr>
      </w:pPr>
      <w:r w:rsidRPr="00600041">
        <w:rPr>
          <w:rFonts w:asciiTheme="minorHAnsi" w:hAnsiTheme="minorHAnsi" w:cs="Times New Roman"/>
          <w:sz w:val="24"/>
          <w:szCs w:val="24"/>
        </w:rPr>
        <w:t>5.</w:t>
      </w:r>
      <w:r w:rsidRPr="00600041">
        <w:rPr>
          <w:rFonts w:asciiTheme="minorHAnsi" w:hAnsiTheme="minorHAnsi" w:cs="Times New Roman"/>
          <w:sz w:val="24"/>
          <w:szCs w:val="24"/>
        </w:rPr>
        <w:tab/>
        <w:t xml:space="preserve">Propose research projects to meet Cooperator needs that are tailored to the interests of specific companies.  Such projects will be presented to all companies, but funded projects will be managed according to OSU policy on sponsored projects/programs, separate from </w:t>
      </w:r>
      <w:r w:rsidR="004D1EAC"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activities.  </w:t>
      </w:r>
    </w:p>
    <w:p w14:paraId="7432ED56"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60C7F6C0" w14:textId="77777777" w:rsidR="00397E00" w:rsidRPr="00600041" w:rsidRDefault="00397E00" w:rsidP="0017673A">
      <w:pPr>
        <w:keepNext/>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b/>
          <w:sz w:val="24"/>
          <w:szCs w:val="24"/>
          <w:u w:val="single"/>
        </w:rPr>
        <w:lastRenderedPageBreak/>
        <w:t>ARTICLE II</w:t>
      </w:r>
      <w:r w:rsidRPr="00600041">
        <w:rPr>
          <w:rFonts w:asciiTheme="minorHAnsi" w:hAnsiTheme="minorHAnsi" w:cs="Times New Roman"/>
          <w:b/>
          <w:sz w:val="24"/>
          <w:szCs w:val="24"/>
        </w:rPr>
        <w:t>.  RESPONSIBILITIES OF COOPERATOR</w:t>
      </w:r>
    </w:p>
    <w:p w14:paraId="7251FCFD" w14:textId="77777777" w:rsidR="00397E00" w:rsidRPr="00600041" w:rsidRDefault="00397E00" w:rsidP="0017673A">
      <w:pPr>
        <w:keepNext/>
        <w:tabs>
          <w:tab w:val="left" w:pos="480"/>
          <w:tab w:val="left" w:pos="801"/>
          <w:tab w:val="left" w:pos="960"/>
          <w:tab w:val="left" w:pos="5040"/>
        </w:tabs>
        <w:rPr>
          <w:rFonts w:asciiTheme="minorHAnsi" w:hAnsiTheme="minorHAnsi" w:cs="Times New Roman"/>
          <w:sz w:val="24"/>
          <w:szCs w:val="24"/>
        </w:rPr>
      </w:pPr>
    </w:p>
    <w:p w14:paraId="4E635C90" w14:textId="77777777" w:rsidR="00397E00" w:rsidRPr="00600041" w:rsidRDefault="00397E00" w:rsidP="0017673A">
      <w:pPr>
        <w:numPr>
          <w:ilvl w:val="0"/>
          <w:numId w:val="2"/>
        </w:num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Serve in an advisory capacity for items such as program direction and emphasis, level of support, compatibility with other research programs, resolution of conflicts, and other general issues.</w:t>
      </w:r>
    </w:p>
    <w:p w14:paraId="54E2D475"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1CFD65AC" w14:textId="3C728828" w:rsidR="00397E00" w:rsidRPr="00600041" w:rsidRDefault="00397E00" w:rsidP="0017673A">
      <w:pPr>
        <w:numPr>
          <w:ilvl w:val="0"/>
          <w:numId w:val="2"/>
        </w:num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 xml:space="preserve">Formally agree to hold information related to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research programs that are provided to Cooperators by OSU staff, faculty, and students as confidential, as outlined </w:t>
      </w:r>
      <w:r w:rsidR="004D1EAC" w:rsidRPr="00600041">
        <w:rPr>
          <w:rFonts w:asciiTheme="minorHAnsi" w:hAnsiTheme="minorHAnsi" w:cs="Times New Roman"/>
          <w:sz w:val="24"/>
          <w:szCs w:val="24"/>
        </w:rPr>
        <w:t>below</w:t>
      </w:r>
      <w:r w:rsidRPr="00600041">
        <w:rPr>
          <w:rFonts w:asciiTheme="minorHAnsi" w:hAnsiTheme="minorHAnsi" w:cs="Times New Roman"/>
          <w:sz w:val="24"/>
          <w:szCs w:val="24"/>
        </w:rPr>
        <w:t xml:space="preserve">.  </w:t>
      </w:r>
    </w:p>
    <w:p w14:paraId="403230CE"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608726F3" w14:textId="10DE2FBD" w:rsidR="00397E00" w:rsidRPr="00600041" w:rsidRDefault="00397E00" w:rsidP="0017673A">
      <w:pPr>
        <w:numPr>
          <w:ilvl w:val="0"/>
          <w:numId w:val="2"/>
        </w:num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 xml:space="preserve">Provide technical suggestions for pursuing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objectives.</w:t>
      </w:r>
    </w:p>
    <w:p w14:paraId="3BEE297F"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3ABAB239" w14:textId="36DA2AE5" w:rsidR="00397E00" w:rsidRPr="00600041" w:rsidRDefault="00397E00" w:rsidP="0017673A">
      <w:pPr>
        <w:numPr>
          <w:ilvl w:val="0"/>
          <w:numId w:val="2"/>
        </w:num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 xml:space="preserve">Respond in a prompt, timely manner to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related inquiries.</w:t>
      </w:r>
    </w:p>
    <w:p w14:paraId="2753FA51"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5BB6C573" w14:textId="6AAC66BC" w:rsidR="00397E00" w:rsidRPr="00600041" w:rsidRDefault="00397E00" w:rsidP="0017673A">
      <w:pPr>
        <w:numPr>
          <w:ilvl w:val="0"/>
          <w:numId w:val="2"/>
        </w:num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 xml:space="preserve">Where feasible, and at the discretion of each Cooperator, provide in-kind support (such as plant materials, </w:t>
      </w:r>
      <w:r w:rsidR="00EF7F3D" w:rsidRPr="00600041">
        <w:rPr>
          <w:rFonts w:asciiTheme="minorHAnsi" w:hAnsiTheme="minorHAnsi" w:cs="Times New Roman"/>
          <w:sz w:val="24"/>
          <w:szCs w:val="24"/>
        </w:rPr>
        <w:t xml:space="preserve">transformation methods, </w:t>
      </w:r>
      <w:r w:rsidR="00EF7F3D" w:rsidRPr="00600041">
        <w:rPr>
          <w:rFonts w:asciiTheme="minorHAnsi" w:hAnsiTheme="minorHAnsi" w:cs="Times New Roman"/>
          <w:i/>
          <w:sz w:val="24"/>
          <w:szCs w:val="24"/>
        </w:rPr>
        <w:t>in vitro</w:t>
      </w:r>
      <w:r w:rsidR="00EF7F3D" w:rsidRPr="00600041">
        <w:rPr>
          <w:rFonts w:asciiTheme="minorHAnsi" w:hAnsiTheme="minorHAnsi" w:cs="Times New Roman"/>
          <w:sz w:val="24"/>
          <w:szCs w:val="24"/>
        </w:rPr>
        <w:t xml:space="preserve"> media recipes, </w:t>
      </w:r>
      <w:r w:rsidRPr="00600041">
        <w:rPr>
          <w:rFonts w:asciiTheme="minorHAnsi" w:hAnsiTheme="minorHAnsi" w:cs="Times New Roman"/>
          <w:sz w:val="24"/>
          <w:szCs w:val="24"/>
        </w:rPr>
        <w:t xml:space="preserve">study sites, propagation services, greenhouses, labor, equipment, analytical expertise, and materials) for aiding, installing, or evaluating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studies.  </w:t>
      </w:r>
    </w:p>
    <w:p w14:paraId="0DC1A652"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59164D96" w14:textId="0F373B2A" w:rsidR="00397E00" w:rsidRPr="00600041" w:rsidRDefault="00397E00" w:rsidP="0017673A">
      <w:pPr>
        <w:numPr>
          <w:ilvl w:val="0"/>
          <w:numId w:val="2"/>
        </w:num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For Regular Members, provide financial support in the form of contributions to OSU. The annual contributions will be a base membership fee of US $</w:t>
      </w:r>
      <w:r w:rsidR="00EF7F3D" w:rsidRPr="00600041">
        <w:rPr>
          <w:rFonts w:asciiTheme="minorHAnsi" w:hAnsiTheme="minorHAnsi" w:cs="Times New Roman"/>
          <w:sz w:val="24"/>
          <w:szCs w:val="24"/>
        </w:rPr>
        <w:t>30</w:t>
      </w:r>
      <w:r w:rsidRPr="00600041">
        <w:rPr>
          <w:rFonts w:asciiTheme="minorHAnsi" w:hAnsiTheme="minorHAnsi" w:cs="Times New Roman"/>
          <w:sz w:val="24"/>
          <w:szCs w:val="24"/>
        </w:rPr>
        <w:t xml:space="preserve">,000/year, with a commitment of at least two years of support upon initial membership.  Approximately one-half of the base fee will support infrastructure and associated personnel needed to conduct high quality, government authorized field and greenhouse trials, and the remaining half will be allocated to scientific projects based on COOPERATOR interests and votes at meetings. COOPERATORS may increase the </w:t>
      </w:r>
      <w:proofErr w:type="gramStart"/>
      <w:r w:rsidRPr="00600041">
        <w:rPr>
          <w:rFonts w:asciiTheme="minorHAnsi" w:hAnsiTheme="minorHAnsi" w:cs="Times New Roman"/>
          <w:sz w:val="24"/>
          <w:szCs w:val="24"/>
        </w:rPr>
        <w:t>amount</w:t>
      </w:r>
      <w:proofErr w:type="gramEnd"/>
      <w:r w:rsidRPr="00600041">
        <w:rPr>
          <w:rFonts w:asciiTheme="minorHAnsi" w:hAnsiTheme="minorHAnsi" w:cs="Times New Roman"/>
          <w:sz w:val="24"/>
          <w:szCs w:val="24"/>
        </w:rPr>
        <w:t xml:space="preserve"> of future contributions in conjunction with any meeting of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by majority vote of all of the Regular Members.  All annual payments shall be subject to an </w:t>
      </w:r>
      <w:r w:rsidR="00EF7F3D" w:rsidRPr="00600041">
        <w:rPr>
          <w:rFonts w:asciiTheme="minorHAnsi" w:hAnsiTheme="minorHAnsi" w:cs="Times New Roman"/>
          <w:sz w:val="24"/>
          <w:szCs w:val="24"/>
        </w:rPr>
        <w:t xml:space="preserve">OSU-mandated </w:t>
      </w:r>
      <w:r w:rsidRPr="00600041">
        <w:rPr>
          <w:rFonts w:asciiTheme="minorHAnsi" w:hAnsiTheme="minorHAnsi" w:cs="Times New Roman"/>
          <w:sz w:val="24"/>
          <w:szCs w:val="24"/>
        </w:rPr>
        <w:t xml:space="preserve">indirect cost rate of 17.5% on total direct costs </w:t>
      </w:r>
      <w:r w:rsidR="00A14EFB" w:rsidRPr="00600041">
        <w:rPr>
          <w:rFonts w:asciiTheme="minorHAnsi" w:hAnsiTheme="minorHAnsi" w:cs="Times New Roman"/>
          <w:sz w:val="24"/>
          <w:szCs w:val="24"/>
        </w:rPr>
        <w:t>that will remain in effect for at least 5 years.  After five years, a</w:t>
      </w:r>
      <w:r w:rsidRPr="00600041">
        <w:rPr>
          <w:rFonts w:asciiTheme="minorHAnsi" w:hAnsiTheme="minorHAnsi" w:cs="Times New Roman"/>
          <w:sz w:val="24"/>
          <w:szCs w:val="24"/>
        </w:rPr>
        <w:t>ny changes in indirect cost rates will be accompanied with an updated MOA that will supersede this document.</w:t>
      </w:r>
    </w:p>
    <w:p w14:paraId="47AB5D5E" w14:textId="77777777" w:rsidR="00397E00" w:rsidRPr="00600041" w:rsidRDefault="00397E00" w:rsidP="0017673A">
      <w:pPr>
        <w:tabs>
          <w:tab w:val="left" w:pos="480"/>
          <w:tab w:val="left" w:pos="801"/>
          <w:tab w:val="left" w:pos="960"/>
          <w:tab w:val="left" w:pos="5040"/>
        </w:tabs>
        <w:ind w:left="480" w:hanging="480"/>
        <w:rPr>
          <w:rFonts w:asciiTheme="minorHAnsi" w:hAnsiTheme="minorHAnsi" w:cs="Times New Roman"/>
          <w:sz w:val="24"/>
          <w:szCs w:val="24"/>
        </w:rPr>
      </w:pPr>
    </w:p>
    <w:p w14:paraId="1429ABE1" w14:textId="77777777" w:rsidR="00397E00" w:rsidRPr="00600041" w:rsidRDefault="00397E00" w:rsidP="0017673A">
      <w:pPr>
        <w:numPr>
          <w:ilvl w:val="0"/>
          <w:numId w:val="2"/>
        </w:num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Subject to the permission and sole discretion of COOPERATOR, permit the use of study sites for visits, tours and demonstration areas which are directed and arranged by OSU.</w:t>
      </w:r>
    </w:p>
    <w:p w14:paraId="1DB38A37"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0BCA31A8" w14:textId="54E57141" w:rsidR="00397E00" w:rsidRPr="00600041" w:rsidRDefault="00397E00" w:rsidP="0017673A">
      <w:pPr>
        <w:numPr>
          <w:ilvl w:val="0"/>
          <w:numId w:val="2"/>
        </w:num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 xml:space="preserve">One payment will be made annually by COOPERATOR.  OSU will issue an invoice before February 1 of each year.  Payments must include the invoice number, </w:t>
      </w:r>
      <w:r w:rsidR="00EF7F3D" w:rsidRPr="00600041">
        <w:rPr>
          <w:rFonts w:asciiTheme="minorHAnsi" w:hAnsiTheme="minorHAnsi" w:cs="Times New Roman"/>
          <w:sz w:val="24"/>
          <w:szCs w:val="24"/>
        </w:rPr>
        <w:t xml:space="preserve">the name GREAT TREES COOP in the College of Forestry, and </w:t>
      </w:r>
      <w:r w:rsidRPr="00600041">
        <w:rPr>
          <w:rFonts w:asciiTheme="minorHAnsi" w:hAnsiTheme="minorHAnsi" w:cs="Times New Roman"/>
          <w:sz w:val="24"/>
          <w:szCs w:val="24"/>
        </w:rPr>
        <w:t xml:space="preserve">will be </w:t>
      </w:r>
      <w:r w:rsidR="00EF7F3D" w:rsidRPr="00600041">
        <w:rPr>
          <w:rFonts w:asciiTheme="minorHAnsi" w:hAnsiTheme="minorHAnsi" w:cs="Times New Roman"/>
          <w:sz w:val="24"/>
          <w:szCs w:val="24"/>
        </w:rPr>
        <w:t>wired or checks sent in paper mail</w:t>
      </w:r>
      <w:r w:rsidRPr="00600041">
        <w:rPr>
          <w:rFonts w:asciiTheme="minorHAnsi" w:hAnsiTheme="minorHAnsi" w:cs="Times New Roman"/>
          <w:sz w:val="24"/>
          <w:szCs w:val="24"/>
        </w:rPr>
        <w:t xml:space="preserve"> within 30 days of invoice receipt and should be mailed to:  </w:t>
      </w:r>
      <w:r w:rsidRPr="00600041">
        <w:rPr>
          <w:rFonts w:asciiTheme="minorHAnsi" w:hAnsiTheme="minorHAnsi" w:cs="Times New Roman"/>
          <w:sz w:val="24"/>
          <w:szCs w:val="24"/>
        </w:rPr>
        <w:br/>
      </w:r>
    </w:p>
    <w:p w14:paraId="66DFAD0E" w14:textId="77777777" w:rsidR="00397E00" w:rsidRPr="00600041" w:rsidRDefault="00397E00" w:rsidP="0017673A">
      <w:pPr>
        <w:tabs>
          <w:tab w:val="left" w:pos="480"/>
          <w:tab w:val="left" w:pos="801"/>
          <w:tab w:val="left" w:pos="960"/>
          <w:tab w:val="left" w:pos="5040"/>
        </w:tabs>
        <w:ind w:left="360"/>
        <w:jc w:val="center"/>
        <w:rPr>
          <w:rFonts w:asciiTheme="minorHAnsi" w:hAnsiTheme="minorHAnsi" w:cs="Times New Roman"/>
          <w:i/>
          <w:sz w:val="24"/>
          <w:szCs w:val="24"/>
        </w:rPr>
      </w:pPr>
      <w:r w:rsidRPr="00600041">
        <w:rPr>
          <w:rFonts w:asciiTheme="minorHAnsi" w:hAnsiTheme="minorHAnsi" w:cs="Times New Roman"/>
          <w:i/>
          <w:sz w:val="24"/>
          <w:szCs w:val="24"/>
        </w:rPr>
        <w:t>Oregon State University</w:t>
      </w:r>
    </w:p>
    <w:p w14:paraId="2DFEE6AD" w14:textId="77777777" w:rsidR="00397E00" w:rsidRPr="00600041" w:rsidRDefault="00397E00" w:rsidP="0017673A">
      <w:pPr>
        <w:tabs>
          <w:tab w:val="left" w:pos="480"/>
          <w:tab w:val="left" w:pos="801"/>
          <w:tab w:val="left" w:pos="960"/>
          <w:tab w:val="left" w:pos="5040"/>
        </w:tabs>
        <w:ind w:left="360"/>
        <w:jc w:val="center"/>
        <w:rPr>
          <w:rFonts w:asciiTheme="minorHAnsi" w:hAnsiTheme="minorHAnsi" w:cs="Times New Roman"/>
          <w:i/>
          <w:sz w:val="24"/>
          <w:szCs w:val="24"/>
        </w:rPr>
      </w:pPr>
      <w:r w:rsidRPr="00600041">
        <w:rPr>
          <w:rFonts w:asciiTheme="minorHAnsi" w:hAnsiTheme="minorHAnsi" w:cs="Times New Roman"/>
          <w:i/>
          <w:sz w:val="24"/>
          <w:szCs w:val="24"/>
        </w:rPr>
        <w:t>Office for Sponsored Research and Award Administration</w:t>
      </w:r>
    </w:p>
    <w:p w14:paraId="26E4469A" w14:textId="21BC11BB" w:rsidR="00397E00" w:rsidRPr="00600041" w:rsidRDefault="00600041" w:rsidP="0017673A">
      <w:pPr>
        <w:tabs>
          <w:tab w:val="left" w:pos="480"/>
          <w:tab w:val="left" w:pos="801"/>
          <w:tab w:val="left" w:pos="960"/>
          <w:tab w:val="left" w:pos="5040"/>
        </w:tabs>
        <w:ind w:left="360"/>
        <w:jc w:val="center"/>
        <w:rPr>
          <w:rFonts w:asciiTheme="minorHAnsi" w:hAnsiTheme="minorHAnsi" w:cs="Times New Roman"/>
          <w:i/>
          <w:sz w:val="24"/>
          <w:szCs w:val="24"/>
        </w:rPr>
      </w:pPr>
      <w:r>
        <w:rPr>
          <w:rFonts w:asciiTheme="minorHAnsi" w:hAnsiTheme="minorHAnsi" w:cs="Times New Roman"/>
          <w:i/>
          <w:sz w:val="24"/>
          <w:szCs w:val="24"/>
        </w:rPr>
        <w:t>A312 Kerr Administration Building</w:t>
      </w:r>
    </w:p>
    <w:p w14:paraId="1E754DED" w14:textId="6510251B" w:rsidR="00397E00" w:rsidRPr="00600041" w:rsidRDefault="00600041" w:rsidP="0017673A">
      <w:pPr>
        <w:tabs>
          <w:tab w:val="left" w:pos="480"/>
          <w:tab w:val="left" w:pos="801"/>
          <w:tab w:val="left" w:pos="960"/>
          <w:tab w:val="left" w:pos="5040"/>
        </w:tabs>
        <w:ind w:left="480" w:hanging="480"/>
        <w:jc w:val="center"/>
        <w:rPr>
          <w:rFonts w:asciiTheme="minorHAnsi" w:hAnsiTheme="minorHAnsi" w:cs="Times New Roman"/>
          <w:i/>
          <w:sz w:val="24"/>
          <w:szCs w:val="24"/>
        </w:rPr>
      </w:pPr>
      <w:r>
        <w:rPr>
          <w:rFonts w:asciiTheme="minorHAnsi" w:hAnsiTheme="minorHAnsi" w:cs="Times New Roman"/>
          <w:i/>
          <w:sz w:val="24"/>
          <w:szCs w:val="24"/>
        </w:rPr>
        <w:t>Corvallis, OR 97331</w:t>
      </w:r>
    </w:p>
    <w:p w14:paraId="153B379F" w14:textId="0136B0E5" w:rsidR="00397E00" w:rsidRPr="00600041" w:rsidRDefault="00397E00" w:rsidP="0017673A">
      <w:pPr>
        <w:tabs>
          <w:tab w:val="left" w:pos="480"/>
          <w:tab w:val="left" w:pos="801"/>
          <w:tab w:val="left" w:pos="960"/>
          <w:tab w:val="left" w:pos="5040"/>
        </w:tabs>
        <w:ind w:left="480" w:hanging="480"/>
        <w:jc w:val="center"/>
        <w:rPr>
          <w:rFonts w:asciiTheme="minorHAnsi" w:hAnsiTheme="minorHAnsi" w:cs="Times New Roman"/>
          <w:i/>
          <w:sz w:val="24"/>
          <w:szCs w:val="24"/>
        </w:rPr>
      </w:pPr>
      <w:r w:rsidRPr="00600041">
        <w:rPr>
          <w:rFonts w:asciiTheme="minorHAnsi" w:hAnsiTheme="minorHAnsi" w:cs="Times New Roman"/>
          <w:sz w:val="24"/>
          <w:szCs w:val="24"/>
        </w:rPr>
        <w:lastRenderedPageBreak/>
        <w:br/>
      </w:r>
      <w:r w:rsidRPr="00600041">
        <w:rPr>
          <w:rFonts w:asciiTheme="minorHAnsi" w:hAnsiTheme="minorHAnsi" w:cs="Times New Roman"/>
          <w:i/>
          <w:sz w:val="24"/>
          <w:szCs w:val="24"/>
        </w:rPr>
        <w:t>OSU</w:t>
      </w:r>
      <w:r w:rsidR="00EF7F3D" w:rsidRPr="00600041">
        <w:rPr>
          <w:rFonts w:asciiTheme="minorHAnsi" w:hAnsiTheme="minorHAnsi" w:cs="Times New Roman"/>
          <w:i/>
          <w:sz w:val="24"/>
          <w:szCs w:val="24"/>
        </w:rPr>
        <w:t xml:space="preserve"> will</w:t>
      </w:r>
      <w:r w:rsidRPr="00600041">
        <w:rPr>
          <w:rFonts w:asciiTheme="minorHAnsi" w:hAnsiTheme="minorHAnsi" w:cs="Times New Roman"/>
          <w:i/>
          <w:sz w:val="24"/>
          <w:szCs w:val="24"/>
        </w:rPr>
        <w:t xml:space="preserve"> provide information needed for wire transfers upon request.  </w:t>
      </w:r>
      <w:r w:rsidRPr="00600041">
        <w:rPr>
          <w:rFonts w:asciiTheme="minorHAnsi" w:hAnsiTheme="minorHAnsi" w:cs="Times New Roman"/>
          <w:i/>
          <w:sz w:val="24"/>
          <w:szCs w:val="24"/>
        </w:rPr>
        <w:br/>
      </w:r>
      <w:r w:rsidRPr="00600041">
        <w:rPr>
          <w:rFonts w:asciiTheme="minorHAnsi" w:hAnsiTheme="minorHAnsi" w:cs="Times New Roman"/>
          <w:i/>
          <w:sz w:val="24"/>
          <w:szCs w:val="24"/>
        </w:rPr>
        <w:br/>
      </w:r>
    </w:p>
    <w:p w14:paraId="1BD17CEC"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b/>
          <w:sz w:val="24"/>
          <w:szCs w:val="24"/>
          <w:u w:val="single"/>
        </w:rPr>
        <w:t>ARTICLE III</w:t>
      </w:r>
      <w:r w:rsidRPr="00600041">
        <w:rPr>
          <w:rFonts w:asciiTheme="minorHAnsi" w:hAnsiTheme="minorHAnsi" w:cs="Times New Roman"/>
          <w:b/>
          <w:sz w:val="24"/>
          <w:szCs w:val="24"/>
        </w:rPr>
        <w:t>.  MUTUAL RESPONSIBILITIES OF COOPERATOR AND OSU</w:t>
      </w:r>
    </w:p>
    <w:p w14:paraId="4EB21903"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21767989" w14:textId="2A2CF259" w:rsidR="00397E00" w:rsidRPr="00600041" w:rsidRDefault="00397E00" w:rsidP="0017673A">
      <w:pPr>
        <w:numPr>
          <w:ilvl w:val="0"/>
          <w:numId w:val="3"/>
        </w:num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 xml:space="preserve">Provide technical guidance and support to meet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objectives.</w:t>
      </w:r>
    </w:p>
    <w:p w14:paraId="59213065"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694A724C" w14:textId="77777777" w:rsidR="00397E00" w:rsidRPr="00600041" w:rsidRDefault="00397E00" w:rsidP="0017673A">
      <w:pPr>
        <w:numPr>
          <w:ilvl w:val="0"/>
          <w:numId w:val="3"/>
        </w:num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Provide and exchange information where necessary to meet requirements for experimentation and documentation.</w:t>
      </w:r>
    </w:p>
    <w:p w14:paraId="680FC51E"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400A053D" w14:textId="77777777" w:rsidR="00397E00" w:rsidRPr="00600041" w:rsidRDefault="00397E00" w:rsidP="0017673A">
      <w:pPr>
        <w:numPr>
          <w:ilvl w:val="0"/>
          <w:numId w:val="3"/>
        </w:num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 xml:space="preserve">Communicate promptly via email and other means.  </w:t>
      </w:r>
    </w:p>
    <w:p w14:paraId="5B77B9DE"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1B226925" w14:textId="1959F9CE" w:rsidR="00397E00" w:rsidRPr="00600041" w:rsidRDefault="00397E00" w:rsidP="0017673A">
      <w:pPr>
        <w:numPr>
          <w:ilvl w:val="0"/>
          <w:numId w:val="3"/>
        </w:num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 xml:space="preserve">Foster a spirit of cooperation toward achieving the objectives of the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program.</w:t>
      </w:r>
    </w:p>
    <w:p w14:paraId="12286EB6"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342BED6C"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b/>
          <w:sz w:val="24"/>
          <w:szCs w:val="24"/>
          <w:u w:val="single"/>
        </w:rPr>
        <w:t>ARTICLE IV</w:t>
      </w:r>
      <w:r w:rsidRPr="00600041">
        <w:rPr>
          <w:rFonts w:asciiTheme="minorHAnsi" w:hAnsiTheme="minorHAnsi" w:cs="Times New Roman"/>
          <w:b/>
          <w:sz w:val="24"/>
          <w:szCs w:val="24"/>
        </w:rPr>
        <w:t>.  MEMBERSHIP</w:t>
      </w:r>
    </w:p>
    <w:p w14:paraId="14400FA5"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78A4E463" w14:textId="77777777" w:rsidR="00397E00" w:rsidRPr="00600041" w:rsidRDefault="00397E00" w:rsidP="0017673A">
      <w:pPr>
        <w:tabs>
          <w:tab w:val="left" w:pos="480"/>
          <w:tab w:val="left" w:pos="801"/>
          <w:tab w:val="left" w:pos="960"/>
          <w:tab w:val="left" w:pos="5040"/>
        </w:tabs>
        <w:rPr>
          <w:rFonts w:asciiTheme="minorHAnsi" w:hAnsiTheme="minorHAnsi" w:cs="Times New Roman"/>
          <w:b/>
          <w:sz w:val="24"/>
          <w:szCs w:val="24"/>
        </w:rPr>
      </w:pPr>
      <w:r w:rsidRPr="00600041">
        <w:rPr>
          <w:rFonts w:asciiTheme="minorHAnsi" w:hAnsiTheme="minorHAnsi" w:cs="Times New Roman"/>
          <w:sz w:val="24"/>
          <w:szCs w:val="24"/>
        </w:rPr>
        <w:t>Membership is open to any firm or public agency. There will be two classes of members, Regular and Associate.</w:t>
      </w:r>
    </w:p>
    <w:p w14:paraId="68DA93B0" w14:textId="77777777" w:rsidR="00397E00" w:rsidRPr="00600041" w:rsidRDefault="00397E00" w:rsidP="0017673A">
      <w:pPr>
        <w:tabs>
          <w:tab w:val="left" w:pos="480"/>
          <w:tab w:val="left" w:pos="801"/>
          <w:tab w:val="left" w:pos="960"/>
          <w:tab w:val="left" w:pos="5040"/>
        </w:tabs>
        <w:rPr>
          <w:rFonts w:asciiTheme="minorHAnsi" w:hAnsiTheme="minorHAnsi" w:cs="Times New Roman"/>
          <w:b/>
          <w:sz w:val="24"/>
          <w:szCs w:val="24"/>
        </w:rPr>
      </w:pPr>
    </w:p>
    <w:p w14:paraId="2460AC2B" w14:textId="32DCD14B" w:rsidR="00397E00" w:rsidRPr="00600041" w:rsidRDefault="00397E00" w:rsidP="0017673A">
      <w:pPr>
        <w:tabs>
          <w:tab w:val="left" w:pos="480"/>
          <w:tab w:val="left" w:pos="801"/>
          <w:tab w:val="left" w:pos="960"/>
          <w:tab w:val="left" w:pos="5040"/>
        </w:tabs>
        <w:ind w:left="480" w:hanging="480"/>
        <w:rPr>
          <w:rFonts w:asciiTheme="minorHAnsi" w:hAnsiTheme="minorHAnsi" w:cs="Times New Roman"/>
          <w:sz w:val="24"/>
          <w:szCs w:val="24"/>
        </w:rPr>
      </w:pPr>
      <w:r w:rsidRPr="00600041">
        <w:rPr>
          <w:rFonts w:asciiTheme="minorHAnsi" w:hAnsiTheme="minorHAnsi" w:cs="Times New Roman"/>
          <w:bCs/>
          <w:sz w:val="24"/>
          <w:szCs w:val="24"/>
        </w:rPr>
        <w:t xml:space="preserve">A. </w:t>
      </w:r>
      <w:r w:rsidRPr="00600041">
        <w:rPr>
          <w:rFonts w:asciiTheme="minorHAnsi" w:hAnsiTheme="minorHAnsi" w:cs="Times New Roman"/>
          <w:bCs/>
          <w:sz w:val="24"/>
          <w:szCs w:val="24"/>
        </w:rPr>
        <w:tab/>
      </w:r>
      <w:r w:rsidRPr="00600041">
        <w:rPr>
          <w:rFonts w:asciiTheme="minorHAnsi" w:hAnsiTheme="minorHAnsi" w:cs="Times New Roman"/>
          <w:b/>
          <w:sz w:val="24"/>
          <w:szCs w:val="24"/>
        </w:rPr>
        <w:t>Regular Members</w:t>
      </w:r>
      <w:r w:rsidRPr="00600041">
        <w:rPr>
          <w:rFonts w:asciiTheme="minorHAnsi" w:hAnsiTheme="minorHAnsi" w:cs="Times New Roman"/>
          <w:sz w:val="24"/>
          <w:szCs w:val="24"/>
        </w:rPr>
        <w:t xml:space="preserve"> are industries or public agencies that contribute direct financial support to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Regular members have representation during science and business sessions at meetings, access to all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information, and intellectual property advantages such as review of information for patenting and favored royalty status.  (Favored royalty status means that OSU will not license to other parties in terms as favorable, or more favorable</w:t>
      </w:r>
      <w:r w:rsidR="00EF7F3D" w:rsidRPr="00600041">
        <w:rPr>
          <w:rFonts w:asciiTheme="minorHAnsi" w:hAnsiTheme="minorHAnsi" w:cs="Times New Roman"/>
          <w:sz w:val="24"/>
          <w:szCs w:val="24"/>
        </w:rPr>
        <w:t>,</w:t>
      </w:r>
      <w:r w:rsidRPr="00600041">
        <w:rPr>
          <w:rFonts w:asciiTheme="minorHAnsi" w:hAnsiTheme="minorHAnsi" w:cs="Times New Roman"/>
          <w:sz w:val="24"/>
          <w:szCs w:val="24"/>
        </w:rPr>
        <w:t xml:space="preserve"> than to COOPERATORS.)  Any </w:t>
      </w:r>
      <w:r w:rsidRPr="00600041">
        <w:rPr>
          <w:rFonts w:asciiTheme="minorHAnsi" w:hAnsiTheme="minorHAnsi" w:cs="Times New Roman"/>
          <w:b/>
          <w:sz w:val="24"/>
          <w:szCs w:val="24"/>
        </w:rPr>
        <w:t>Affiliate</w:t>
      </w:r>
      <w:r w:rsidRPr="00600041">
        <w:rPr>
          <w:rFonts w:asciiTheme="minorHAnsi" w:hAnsiTheme="minorHAnsi" w:cs="Times New Roman"/>
          <w:sz w:val="24"/>
          <w:szCs w:val="24"/>
        </w:rPr>
        <w:t xml:space="preserve"> (defined below) of a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Regular Member may participate in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The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Regular Member and its </w:t>
      </w:r>
      <w:r w:rsidRPr="00600041">
        <w:rPr>
          <w:rFonts w:asciiTheme="minorHAnsi" w:hAnsiTheme="minorHAnsi" w:cs="Times New Roman"/>
          <w:b/>
          <w:sz w:val="24"/>
          <w:szCs w:val="24"/>
        </w:rPr>
        <w:t>Affiliates</w:t>
      </w:r>
      <w:r w:rsidRPr="00600041">
        <w:rPr>
          <w:rFonts w:asciiTheme="minorHAnsi" w:hAnsiTheme="minorHAnsi" w:cs="Times New Roman"/>
          <w:sz w:val="24"/>
          <w:szCs w:val="24"/>
        </w:rPr>
        <w:t xml:space="preserve"> will share one vote on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policy and business matters.  Government agencies that support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will be given the voting rights of Regular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Members so long as their annual contributions to OSU for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research are equal to or exceed the contributions of Regular Members. Regular Members and the Director will participate in meeting science and business Sessions; however, others may also be invited to participate if approved by majority vote of Regular Members.  Business meetings will be held on an as needed basis.  Regular Members may also elect to have a closed session at any business meeting, based on majority vote, to encourage frank discussions of strategic directions and finances (no OSU staff present). </w:t>
      </w:r>
      <w:r w:rsidR="00EF7F3D" w:rsidRPr="00600041">
        <w:rPr>
          <w:rFonts w:asciiTheme="minorHAnsi" w:hAnsiTheme="minorHAnsi" w:cs="Times New Roman"/>
          <w:sz w:val="24"/>
          <w:szCs w:val="24"/>
        </w:rPr>
        <w:t xml:space="preserve">The leadership of such meetings will be rotated among Full Members.  </w:t>
      </w:r>
      <w:r w:rsidRPr="00600041">
        <w:rPr>
          <w:rFonts w:asciiTheme="minorHAnsi" w:hAnsiTheme="minorHAnsi" w:cs="Times New Roman"/>
          <w:sz w:val="24"/>
          <w:szCs w:val="24"/>
        </w:rPr>
        <w:br/>
      </w:r>
      <w:r w:rsidRPr="00600041">
        <w:rPr>
          <w:rFonts w:asciiTheme="minorHAnsi" w:hAnsiTheme="minorHAnsi" w:cs="Times New Roman"/>
          <w:sz w:val="24"/>
          <w:szCs w:val="24"/>
        </w:rPr>
        <w:br/>
        <w:t xml:space="preserve">COOPERATORS may accelerate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research by acquiring additional Base Memberships, each requiring the same total annual fee per Membership of $</w:t>
      </w:r>
      <w:r w:rsidR="00EF7F3D" w:rsidRPr="00600041">
        <w:rPr>
          <w:rFonts w:asciiTheme="minorHAnsi" w:hAnsiTheme="minorHAnsi" w:cs="Times New Roman"/>
          <w:sz w:val="24"/>
          <w:szCs w:val="24"/>
        </w:rPr>
        <w:t>30</w:t>
      </w:r>
      <w:r w:rsidRPr="00600041">
        <w:rPr>
          <w:rFonts w:asciiTheme="minorHAnsi" w:hAnsiTheme="minorHAnsi" w:cs="Times New Roman"/>
          <w:sz w:val="24"/>
          <w:szCs w:val="24"/>
        </w:rPr>
        <w:t>,000, and not exceeding three such Memberships.  Each Membership will give the Regular Member an additional vote during business sessions of the annual meeting but no other additional rights.</w:t>
      </w:r>
    </w:p>
    <w:p w14:paraId="2BB9B04F"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0DAD9381" w14:textId="434E95DD" w:rsidR="00397E00" w:rsidRPr="00600041" w:rsidRDefault="00397E00" w:rsidP="0017673A">
      <w:pPr>
        <w:tabs>
          <w:tab w:val="left" w:pos="480"/>
          <w:tab w:val="left" w:pos="801"/>
          <w:tab w:val="left" w:pos="960"/>
          <w:tab w:val="left" w:pos="5040"/>
        </w:tabs>
        <w:ind w:left="480" w:hanging="480"/>
        <w:rPr>
          <w:rFonts w:asciiTheme="minorHAnsi" w:hAnsiTheme="minorHAnsi" w:cs="Times New Roman"/>
          <w:sz w:val="24"/>
          <w:szCs w:val="24"/>
        </w:rPr>
      </w:pPr>
      <w:r w:rsidRPr="00600041">
        <w:rPr>
          <w:rFonts w:asciiTheme="minorHAnsi" w:hAnsiTheme="minorHAnsi" w:cs="Times New Roman"/>
          <w:bCs/>
          <w:sz w:val="24"/>
          <w:szCs w:val="24"/>
        </w:rPr>
        <w:t xml:space="preserve">B. </w:t>
      </w:r>
      <w:r w:rsidRPr="00600041">
        <w:rPr>
          <w:rFonts w:asciiTheme="minorHAnsi" w:hAnsiTheme="minorHAnsi" w:cs="Times New Roman"/>
          <w:bCs/>
          <w:sz w:val="24"/>
          <w:szCs w:val="24"/>
        </w:rPr>
        <w:tab/>
      </w:r>
      <w:r w:rsidRPr="00600041">
        <w:rPr>
          <w:rFonts w:asciiTheme="minorHAnsi" w:hAnsiTheme="minorHAnsi" w:cs="Times New Roman"/>
          <w:b/>
          <w:sz w:val="24"/>
          <w:szCs w:val="24"/>
        </w:rPr>
        <w:t>Associate Members</w:t>
      </w:r>
      <w:r w:rsidRPr="00600041">
        <w:rPr>
          <w:rFonts w:asciiTheme="minorHAnsi" w:hAnsiTheme="minorHAnsi" w:cs="Times New Roman"/>
          <w:sz w:val="24"/>
          <w:szCs w:val="24"/>
        </w:rPr>
        <w:t xml:space="preserve"> are individuals or organizations who aid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by providing in-kind assistance, including needed information, materials, and services but no direct financial contributions.  They have access to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-generated information for research purposes only, but no advantages with respect to licensing of products.  They may serve on the Scientific Advisory Committees where they contribute to </w:t>
      </w:r>
      <w:proofErr w:type="gramStart"/>
      <w:r w:rsidRPr="00600041">
        <w:rPr>
          <w:rFonts w:asciiTheme="minorHAnsi" w:hAnsiTheme="minorHAnsi" w:cs="Times New Roman"/>
          <w:sz w:val="24"/>
          <w:szCs w:val="24"/>
        </w:rPr>
        <w:t>discussion, but</w:t>
      </w:r>
      <w:proofErr w:type="gramEnd"/>
      <w:r w:rsidRPr="00600041">
        <w:rPr>
          <w:rFonts w:asciiTheme="minorHAnsi" w:hAnsiTheme="minorHAnsi" w:cs="Times New Roman"/>
          <w:sz w:val="24"/>
          <w:szCs w:val="24"/>
        </w:rPr>
        <w:t xml:space="preserve"> will not attend business sessions unless an exception is made by majority vote of Regular Members and endorsement of the Director, and do not have voting rights.  Associate Membership is offered at the discretion of the Regular </w:t>
      </w:r>
      <w:proofErr w:type="gramStart"/>
      <w:r w:rsidRPr="00600041">
        <w:rPr>
          <w:rFonts w:asciiTheme="minorHAnsi" w:hAnsiTheme="minorHAnsi" w:cs="Times New Roman"/>
          <w:sz w:val="24"/>
          <w:szCs w:val="24"/>
        </w:rPr>
        <w:t>Membership, and</w:t>
      </w:r>
      <w:proofErr w:type="gramEnd"/>
      <w:r w:rsidRPr="00600041">
        <w:rPr>
          <w:rFonts w:asciiTheme="minorHAnsi" w:hAnsiTheme="minorHAnsi" w:cs="Times New Roman"/>
          <w:sz w:val="24"/>
          <w:szCs w:val="24"/>
        </w:rPr>
        <w:t xml:space="preserve"> requires approval by a 2/3 or more vote of the Regular Members.  Associate Membership must be renewed by voting at the start of each </w:t>
      </w:r>
      <w:proofErr w:type="gramStart"/>
      <w:r w:rsidRPr="00600041">
        <w:rPr>
          <w:rFonts w:asciiTheme="minorHAnsi" w:hAnsiTheme="minorHAnsi" w:cs="Times New Roman"/>
          <w:sz w:val="24"/>
          <w:szCs w:val="24"/>
        </w:rPr>
        <w:t>five year</w:t>
      </w:r>
      <w:proofErr w:type="gramEnd"/>
      <w:r w:rsidRPr="00600041">
        <w:rPr>
          <w:rFonts w:asciiTheme="minorHAnsi" w:hAnsiTheme="minorHAnsi" w:cs="Times New Roman"/>
          <w:sz w:val="24"/>
          <w:szCs w:val="24"/>
        </w:rPr>
        <w:t xml:space="preserve"> operating period of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Associate Members who cease to make significant contributions to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may be removed at any time by a vote of 2/3 or more of the Regular Members.</w:t>
      </w:r>
    </w:p>
    <w:p w14:paraId="5700764E"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47C78240" w14:textId="38D8135B" w:rsidR="00397E00" w:rsidRPr="00600041" w:rsidRDefault="00397E00" w:rsidP="0017673A">
      <w:pPr>
        <w:tabs>
          <w:tab w:val="left" w:pos="480"/>
          <w:tab w:val="left" w:pos="801"/>
          <w:tab w:val="left" w:pos="960"/>
          <w:tab w:val="left" w:pos="5040"/>
        </w:tabs>
        <w:ind w:left="475" w:hanging="475"/>
        <w:rPr>
          <w:rFonts w:asciiTheme="minorHAnsi" w:hAnsiTheme="minorHAnsi" w:cs="Times New Roman"/>
          <w:sz w:val="24"/>
          <w:szCs w:val="24"/>
        </w:rPr>
      </w:pPr>
      <w:r w:rsidRPr="00600041">
        <w:rPr>
          <w:rFonts w:asciiTheme="minorHAnsi" w:hAnsiTheme="minorHAnsi" w:cs="Times New Roman"/>
          <w:sz w:val="24"/>
          <w:szCs w:val="24"/>
        </w:rPr>
        <w:t>C.</w:t>
      </w:r>
      <w:r w:rsidRPr="00600041">
        <w:rPr>
          <w:rFonts w:asciiTheme="minorHAnsi" w:hAnsiTheme="minorHAnsi" w:cs="Times New Roman"/>
          <w:sz w:val="24"/>
          <w:szCs w:val="24"/>
        </w:rPr>
        <w:tab/>
        <w:t>For purposes of this Agreement, “</w:t>
      </w:r>
      <w:r w:rsidRPr="00600041">
        <w:rPr>
          <w:rFonts w:asciiTheme="minorHAnsi" w:hAnsiTheme="minorHAnsi" w:cs="Times New Roman"/>
          <w:b/>
          <w:sz w:val="24"/>
          <w:szCs w:val="24"/>
        </w:rPr>
        <w:t>Affiliate</w:t>
      </w:r>
      <w:r w:rsidRPr="00600041">
        <w:rPr>
          <w:rFonts w:asciiTheme="minorHAnsi" w:hAnsiTheme="minorHAnsi" w:cs="Times New Roman"/>
          <w:sz w:val="24"/>
          <w:szCs w:val="24"/>
        </w:rPr>
        <w:t>” shall mean, with respect to a Regular Member, any company, corporation, limited liability company, partnership, or other entity which, directly or indirectly, through one or more intermediaries, controls, is controlled by, or is under common control with, such Regular Member.  For purposes of the foregoing sentence, “control” shall mean the direct or indirect ownership of thirty percent (30%) o</w:t>
      </w:r>
      <w:r w:rsidR="003D23FC" w:rsidRPr="00600041">
        <w:rPr>
          <w:rFonts w:asciiTheme="minorHAnsi" w:hAnsiTheme="minorHAnsi" w:cs="Times New Roman"/>
          <w:sz w:val="24"/>
          <w:szCs w:val="24"/>
        </w:rPr>
        <w:t>r</w:t>
      </w:r>
      <w:r w:rsidRPr="00600041">
        <w:rPr>
          <w:rFonts w:asciiTheme="minorHAnsi" w:hAnsiTheme="minorHAnsi" w:cs="Times New Roman"/>
          <w:sz w:val="24"/>
          <w:szCs w:val="24"/>
        </w:rPr>
        <w:t xml:space="preserve"> more of the equity interest or voting interest in such entity.  </w:t>
      </w:r>
    </w:p>
    <w:p w14:paraId="4BDCAB04"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6B998328"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b/>
          <w:sz w:val="24"/>
          <w:szCs w:val="24"/>
          <w:u w:val="single"/>
        </w:rPr>
        <w:t>ARTICLE V</w:t>
      </w:r>
      <w:r w:rsidRPr="00600041">
        <w:rPr>
          <w:rFonts w:asciiTheme="minorHAnsi" w:hAnsiTheme="minorHAnsi" w:cs="Times New Roman"/>
          <w:b/>
          <w:sz w:val="24"/>
          <w:szCs w:val="24"/>
        </w:rPr>
        <w:t>.  PROTECTION OF RIGHTS AND PRIVILEGES</w:t>
      </w:r>
    </w:p>
    <w:p w14:paraId="7B49730A"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4BCF3AD9" w14:textId="35BF0D6B" w:rsidR="00397E00" w:rsidRPr="00600041" w:rsidRDefault="00397E00" w:rsidP="0017673A">
      <w:pPr>
        <w:tabs>
          <w:tab w:val="left" w:pos="480"/>
          <w:tab w:val="left" w:pos="801"/>
          <w:tab w:val="left" w:pos="960"/>
          <w:tab w:val="left" w:pos="5040"/>
        </w:tabs>
        <w:ind w:left="475" w:hanging="475"/>
        <w:rPr>
          <w:rFonts w:asciiTheme="minorHAnsi" w:hAnsiTheme="minorHAnsi" w:cs="Times New Roman"/>
          <w:sz w:val="24"/>
          <w:szCs w:val="24"/>
        </w:rPr>
      </w:pPr>
      <w:r w:rsidRPr="00600041">
        <w:rPr>
          <w:rFonts w:asciiTheme="minorHAnsi" w:hAnsiTheme="minorHAnsi" w:cs="Times New Roman"/>
          <w:sz w:val="24"/>
          <w:szCs w:val="24"/>
        </w:rPr>
        <w:t>A.</w:t>
      </w:r>
      <w:r w:rsidRPr="00600041">
        <w:rPr>
          <w:rFonts w:asciiTheme="minorHAnsi" w:hAnsiTheme="minorHAnsi" w:cs="Times New Roman"/>
          <w:sz w:val="24"/>
          <w:szCs w:val="24"/>
        </w:rPr>
        <w:tab/>
        <w:t xml:space="preserve">Information collected through the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program will be consolidated, </w:t>
      </w:r>
      <w:proofErr w:type="gramStart"/>
      <w:r w:rsidRPr="00600041">
        <w:rPr>
          <w:rFonts w:asciiTheme="minorHAnsi" w:hAnsiTheme="minorHAnsi" w:cs="Times New Roman"/>
          <w:sz w:val="24"/>
          <w:szCs w:val="24"/>
        </w:rPr>
        <w:t>analyzed</w:t>
      </w:r>
      <w:proofErr w:type="gramEnd"/>
      <w:r w:rsidRPr="00600041">
        <w:rPr>
          <w:rFonts w:asciiTheme="minorHAnsi" w:hAnsiTheme="minorHAnsi" w:cs="Times New Roman"/>
          <w:sz w:val="24"/>
          <w:szCs w:val="24"/>
        </w:rPr>
        <w:t xml:space="preserve"> and reported through OSU.  Apart from preliminary reports provided </w:t>
      </w:r>
      <w:r w:rsidR="003D23FC" w:rsidRPr="00600041">
        <w:rPr>
          <w:rFonts w:asciiTheme="minorHAnsi" w:hAnsiTheme="minorHAnsi" w:cs="Times New Roman"/>
          <w:sz w:val="24"/>
          <w:szCs w:val="24"/>
        </w:rPr>
        <w:t>during GREAT TREES annual or semi-annual meetings</w:t>
      </w:r>
      <w:r w:rsidRPr="00600041">
        <w:rPr>
          <w:rFonts w:asciiTheme="minorHAnsi" w:hAnsiTheme="minorHAnsi" w:cs="Times New Roman"/>
          <w:sz w:val="24"/>
          <w:szCs w:val="24"/>
        </w:rPr>
        <w:t>, information will generally not be released until it has undergone thorough analysis, interpretation, and editing by OSU; at that point, such information as well as such analysis, interpretation, and edited content will be available to all COOPERATORS.</w:t>
      </w:r>
    </w:p>
    <w:p w14:paraId="5D6B8E85" w14:textId="77777777" w:rsidR="00006BA3" w:rsidRPr="00600041" w:rsidRDefault="00006BA3" w:rsidP="0017673A">
      <w:pPr>
        <w:tabs>
          <w:tab w:val="left" w:pos="480"/>
          <w:tab w:val="left" w:pos="801"/>
          <w:tab w:val="left" w:pos="960"/>
          <w:tab w:val="left" w:pos="5040"/>
        </w:tabs>
        <w:ind w:left="475" w:hanging="475"/>
        <w:rPr>
          <w:rFonts w:asciiTheme="minorHAnsi" w:hAnsiTheme="minorHAnsi" w:cs="Times New Roman"/>
          <w:sz w:val="24"/>
          <w:szCs w:val="24"/>
        </w:rPr>
      </w:pPr>
    </w:p>
    <w:p w14:paraId="6811662E" w14:textId="7D72999C" w:rsidR="00397E00" w:rsidRPr="00600041" w:rsidRDefault="00397E00" w:rsidP="0017673A">
      <w:pPr>
        <w:tabs>
          <w:tab w:val="left" w:pos="480"/>
          <w:tab w:val="left" w:pos="801"/>
          <w:tab w:val="left" w:pos="960"/>
          <w:tab w:val="left" w:pos="5040"/>
        </w:tabs>
        <w:ind w:left="475"/>
        <w:rPr>
          <w:rFonts w:asciiTheme="minorHAnsi" w:hAnsiTheme="minorHAnsi" w:cs="Times New Roman"/>
          <w:sz w:val="24"/>
          <w:szCs w:val="24"/>
        </w:rPr>
      </w:pPr>
      <w:r w:rsidRPr="00600041">
        <w:rPr>
          <w:rFonts w:asciiTheme="minorHAnsi" w:hAnsiTheme="minorHAnsi" w:cs="Times New Roman"/>
          <w:sz w:val="24"/>
          <w:szCs w:val="24"/>
        </w:rPr>
        <w:t xml:space="preserve">This Agreement does not limit COOPERATOR’s ability to take licenses from third parties for intellectual property not developed through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it also does not limit COOPERATOR’s participation in other enterprises that involve tree genetic engineering in commercial or academic settings.</w:t>
      </w:r>
    </w:p>
    <w:p w14:paraId="7E89DA42"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0987173B" w14:textId="77777777" w:rsidR="00397E00" w:rsidRPr="00600041" w:rsidRDefault="00397E00" w:rsidP="0017673A">
      <w:pPr>
        <w:pStyle w:val="BodyTextIndent2"/>
        <w:jc w:val="left"/>
        <w:rPr>
          <w:rFonts w:asciiTheme="minorHAnsi" w:hAnsiTheme="minorHAnsi" w:cs="Times New Roman"/>
        </w:rPr>
      </w:pPr>
      <w:r w:rsidRPr="00600041">
        <w:rPr>
          <w:rFonts w:asciiTheme="minorHAnsi" w:hAnsiTheme="minorHAnsi" w:cs="Times New Roman"/>
        </w:rPr>
        <w:t>B.</w:t>
      </w:r>
      <w:r w:rsidRPr="00600041">
        <w:rPr>
          <w:rFonts w:asciiTheme="minorHAnsi" w:hAnsiTheme="minorHAnsi" w:cs="Times New Roman"/>
        </w:rPr>
        <w:tab/>
        <w:t xml:space="preserve">Publication and intellectual property.  OSU shall have the right, </w:t>
      </w:r>
      <w:proofErr w:type="gramStart"/>
      <w:r w:rsidRPr="00600041">
        <w:rPr>
          <w:rFonts w:asciiTheme="minorHAnsi" w:hAnsiTheme="minorHAnsi" w:cs="Times New Roman"/>
        </w:rPr>
        <w:t>responsibility</w:t>
      </w:r>
      <w:proofErr w:type="gramEnd"/>
      <w:r w:rsidRPr="00600041">
        <w:rPr>
          <w:rFonts w:asciiTheme="minorHAnsi" w:hAnsiTheme="minorHAnsi" w:cs="Times New Roman"/>
        </w:rPr>
        <w:t xml:space="preserve"> and final authority to publish any and all findings it deems of scientific merit and validity.  Publication of results in the scientific literature will be the primary mode of documentation. COOPERATOR may collaborate in this endeavor, and/or it may perform independent analyses of data obtained from studies it is directly participating in and may report such results independently, acknowledging in full the assistance and information provided by OSU personnel.  By the same token, any assistance and information provided by COOPERATOR will be properly acknowledged in publications and theses by OSU personnel.</w:t>
      </w:r>
    </w:p>
    <w:p w14:paraId="57486D2C" w14:textId="77777777" w:rsidR="00006BA3" w:rsidRPr="00600041" w:rsidRDefault="00006BA3" w:rsidP="0017673A">
      <w:pPr>
        <w:tabs>
          <w:tab w:val="left" w:pos="480"/>
          <w:tab w:val="left" w:pos="801"/>
          <w:tab w:val="left" w:pos="960"/>
          <w:tab w:val="left" w:pos="5040"/>
        </w:tabs>
        <w:ind w:left="480" w:hanging="480"/>
        <w:rPr>
          <w:rFonts w:asciiTheme="minorHAnsi" w:hAnsiTheme="minorHAnsi" w:cs="Times New Roman"/>
          <w:sz w:val="24"/>
          <w:szCs w:val="24"/>
        </w:rPr>
      </w:pPr>
    </w:p>
    <w:p w14:paraId="1E92F2A6" w14:textId="51ED1385" w:rsidR="00397E00" w:rsidRPr="00600041" w:rsidRDefault="00397E00" w:rsidP="0017673A">
      <w:pPr>
        <w:tabs>
          <w:tab w:val="left" w:pos="480"/>
          <w:tab w:val="left" w:pos="801"/>
          <w:tab w:val="left" w:pos="960"/>
          <w:tab w:val="left" w:pos="5040"/>
        </w:tabs>
        <w:ind w:left="475"/>
        <w:rPr>
          <w:rFonts w:asciiTheme="minorHAnsi" w:hAnsiTheme="minorHAnsi" w:cs="Times New Roman"/>
          <w:sz w:val="24"/>
          <w:szCs w:val="24"/>
        </w:rPr>
      </w:pPr>
      <w:r w:rsidRPr="00600041">
        <w:rPr>
          <w:rFonts w:asciiTheme="minorHAnsi" w:hAnsiTheme="minorHAnsi" w:cs="Times New Roman"/>
          <w:sz w:val="24"/>
          <w:szCs w:val="24"/>
        </w:rPr>
        <w:t xml:space="preserve">Materials and information produced by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shall not be for the sole use of any individual COOPERATOR.  Engineered materials produced by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shall be used by COOPERATOR for research purposes </w:t>
      </w:r>
      <w:proofErr w:type="gramStart"/>
      <w:r w:rsidRPr="00600041">
        <w:rPr>
          <w:rFonts w:asciiTheme="minorHAnsi" w:hAnsiTheme="minorHAnsi" w:cs="Times New Roman"/>
          <w:sz w:val="24"/>
          <w:szCs w:val="24"/>
        </w:rPr>
        <w:t>only, unless</w:t>
      </w:r>
      <w:proofErr w:type="gramEnd"/>
      <w:r w:rsidRPr="00600041">
        <w:rPr>
          <w:rFonts w:asciiTheme="minorHAnsi" w:hAnsiTheme="minorHAnsi" w:cs="Times New Roman"/>
          <w:sz w:val="24"/>
          <w:szCs w:val="24"/>
        </w:rPr>
        <w:t xml:space="preserve"> commercial agreements between COOPERATOR and OSU are subsequently made.  Such subsequent agreements may include provisions for any parties to use the engineered plant materials produced by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for commercial gain, </w:t>
      </w:r>
      <w:proofErr w:type="gramStart"/>
      <w:r w:rsidRPr="00600041">
        <w:rPr>
          <w:rFonts w:asciiTheme="minorHAnsi" w:hAnsiTheme="minorHAnsi" w:cs="Times New Roman"/>
          <w:sz w:val="24"/>
          <w:szCs w:val="24"/>
        </w:rPr>
        <w:t>provided that</w:t>
      </w:r>
      <w:proofErr w:type="gramEnd"/>
      <w:r w:rsidRPr="00600041">
        <w:rPr>
          <w:rFonts w:asciiTheme="minorHAnsi" w:hAnsiTheme="minorHAnsi" w:cs="Times New Roman"/>
          <w:sz w:val="24"/>
          <w:szCs w:val="24"/>
        </w:rPr>
        <w:t xml:space="preserve"> it is authorized by entities with specific proprietary rights invested in the materials (e.g., those with ownership of an incorporated gene, </w:t>
      </w:r>
      <w:r w:rsidR="003D23FC" w:rsidRPr="00600041">
        <w:rPr>
          <w:rFonts w:asciiTheme="minorHAnsi" w:hAnsiTheme="minorHAnsi" w:cs="Times New Roman"/>
          <w:sz w:val="24"/>
          <w:szCs w:val="24"/>
        </w:rPr>
        <w:t xml:space="preserve">the germplasm used, </w:t>
      </w:r>
      <w:r w:rsidRPr="00600041">
        <w:rPr>
          <w:rFonts w:asciiTheme="minorHAnsi" w:hAnsiTheme="minorHAnsi" w:cs="Times New Roman"/>
          <w:sz w:val="24"/>
          <w:szCs w:val="24"/>
        </w:rPr>
        <w:t xml:space="preserve">or </w:t>
      </w:r>
      <w:r w:rsidR="003D23FC" w:rsidRPr="00600041">
        <w:rPr>
          <w:rFonts w:asciiTheme="minorHAnsi" w:hAnsiTheme="minorHAnsi" w:cs="Times New Roman"/>
          <w:sz w:val="24"/>
          <w:szCs w:val="24"/>
        </w:rPr>
        <w:t xml:space="preserve">has </w:t>
      </w:r>
      <w:r w:rsidRPr="00600041">
        <w:rPr>
          <w:rFonts w:asciiTheme="minorHAnsi" w:hAnsiTheme="minorHAnsi" w:cs="Times New Roman"/>
          <w:sz w:val="24"/>
          <w:szCs w:val="24"/>
        </w:rPr>
        <w:t xml:space="preserve">a patent </w:t>
      </w:r>
      <w:r w:rsidR="003D23FC" w:rsidRPr="00600041">
        <w:rPr>
          <w:rFonts w:asciiTheme="minorHAnsi" w:hAnsiTheme="minorHAnsi" w:cs="Times New Roman"/>
          <w:sz w:val="24"/>
          <w:szCs w:val="24"/>
        </w:rPr>
        <w:t>on</w:t>
      </w:r>
      <w:r w:rsidRPr="00600041">
        <w:rPr>
          <w:rFonts w:asciiTheme="minorHAnsi" w:hAnsiTheme="minorHAnsi" w:cs="Times New Roman"/>
          <w:sz w:val="24"/>
          <w:szCs w:val="24"/>
        </w:rPr>
        <w:t xml:space="preserve"> the engineered plant material).  </w:t>
      </w:r>
    </w:p>
    <w:p w14:paraId="494C25F9" w14:textId="77777777" w:rsidR="00006BA3" w:rsidRPr="00600041" w:rsidRDefault="00006BA3" w:rsidP="0017673A">
      <w:pPr>
        <w:tabs>
          <w:tab w:val="left" w:pos="480"/>
          <w:tab w:val="left" w:pos="801"/>
          <w:tab w:val="left" w:pos="960"/>
          <w:tab w:val="left" w:pos="5040"/>
        </w:tabs>
        <w:ind w:left="480"/>
        <w:rPr>
          <w:rFonts w:asciiTheme="minorHAnsi" w:hAnsiTheme="minorHAnsi" w:cs="Times New Roman"/>
          <w:sz w:val="24"/>
          <w:szCs w:val="24"/>
        </w:rPr>
      </w:pPr>
    </w:p>
    <w:p w14:paraId="3404300C" w14:textId="0F12C76F" w:rsidR="003D23FC" w:rsidRPr="00600041" w:rsidRDefault="00397E00" w:rsidP="0017673A">
      <w:pPr>
        <w:tabs>
          <w:tab w:val="left" w:pos="480"/>
          <w:tab w:val="left" w:pos="801"/>
          <w:tab w:val="left" w:pos="960"/>
          <w:tab w:val="left" w:pos="5040"/>
        </w:tabs>
        <w:ind w:left="480"/>
        <w:rPr>
          <w:rFonts w:asciiTheme="minorHAnsi" w:hAnsiTheme="minorHAnsi" w:cs="Times New Roman"/>
          <w:sz w:val="24"/>
          <w:szCs w:val="24"/>
        </w:rPr>
      </w:pPr>
      <w:r w:rsidRPr="00600041">
        <w:rPr>
          <w:rFonts w:asciiTheme="minorHAnsi" w:hAnsiTheme="minorHAnsi" w:cs="Times New Roman"/>
          <w:sz w:val="24"/>
          <w:szCs w:val="24"/>
        </w:rPr>
        <w:t xml:space="preserve">COOPERATORS shall have opportunity to review manuscripts and other documents relating to patenting (subject to confidentiality).  Each COOPERATOR shall have an opportunity and option to obtain at least a non-exclusive, royalty-bearing, irrevocable, worldwide license which license will contain a provision for reimbursement of a pro rata share of OSU patenting expenses. OSU will not license technology to non-Regular Members on business terms as favorable, or more favorable than to COOPERATORS.  No COOPERATOR shall be eligible for the above considerations on a patent filed by OSU when COOPERATOR was not a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Regular Member.  </w:t>
      </w:r>
    </w:p>
    <w:p w14:paraId="2298AECA" w14:textId="77777777" w:rsidR="003D23FC" w:rsidRPr="00600041" w:rsidRDefault="003D23FC" w:rsidP="0017673A">
      <w:pPr>
        <w:tabs>
          <w:tab w:val="left" w:pos="480"/>
          <w:tab w:val="left" w:pos="801"/>
          <w:tab w:val="left" w:pos="960"/>
          <w:tab w:val="left" w:pos="5040"/>
        </w:tabs>
        <w:ind w:left="480"/>
        <w:rPr>
          <w:rFonts w:asciiTheme="minorHAnsi" w:hAnsiTheme="minorHAnsi" w:cs="Times New Roman"/>
          <w:sz w:val="24"/>
          <w:szCs w:val="24"/>
        </w:rPr>
      </w:pPr>
    </w:p>
    <w:p w14:paraId="06739756" w14:textId="0F9EF9E9" w:rsidR="00397E00" w:rsidRPr="00600041" w:rsidRDefault="00397E00" w:rsidP="0017673A">
      <w:pPr>
        <w:tabs>
          <w:tab w:val="left" w:pos="480"/>
          <w:tab w:val="left" w:pos="801"/>
          <w:tab w:val="left" w:pos="960"/>
          <w:tab w:val="left" w:pos="5040"/>
        </w:tabs>
        <w:ind w:left="480"/>
        <w:rPr>
          <w:rFonts w:asciiTheme="minorHAnsi" w:hAnsiTheme="minorHAnsi" w:cs="Times New Roman"/>
          <w:sz w:val="24"/>
          <w:szCs w:val="24"/>
        </w:rPr>
      </w:pPr>
      <w:r w:rsidRPr="00600041">
        <w:rPr>
          <w:rFonts w:asciiTheme="minorHAnsi" w:hAnsiTheme="minorHAnsi" w:cs="Times New Roman"/>
          <w:sz w:val="24"/>
          <w:szCs w:val="24"/>
        </w:rPr>
        <w:t xml:space="preserve">COOPERATORS who withdraw from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lose their rights to these </w:t>
      </w:r>
      <w:proofErr w:type="gramStart"/>
      <w:r w:rsidRPr="00600041">
        <w:rPr>
          <w:rFonts w:asciiTheme="minorHAnsi" w:hAnsiTheme="minorHAnsi" w:cs="Times New Roman"/>
          <w:sz w:val="24"/>
          <w:szCs w:val="24"/>
        </w:rPr>
        <w:t>considerations, but</w:t>
      </w:r>
      <w:proofErr w:type="gramEnd"/>
      <w:r w:rsidRPr="00600041">
        <w:rPr>
          <w:rFonts w:asciiTheme="minorHAnsi" w:hAnsiTheme="minorHAnsi" w:cs="Times New Roman"/>
          <w:sz w:val="24"/>
          <w:szCs w:val="24"/>
        </w:rPr>
        <w:t xml:space="preserve"> may regain such rights by rejoining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if the technology resulted from a patent filed while COOPERATOR was a Regular Member of </w:t>
      </w:r>
      <w:r w:rsidR="00A96EF5" w:rsidRPr="00600041">
        <w:rPr>
          <w:rFonts w:asciiTheme="minorHAnsi" w:hAnsiTheme="minorHAnsi" w:cs="Times New Roman"/>
          <w:sz w:val="24"/>
          <w:szCs w:val="24"/>
        </w:rPr>
        <w:t>GREAT TREES</w:t>
      </w:r>
      <w:r w:rsidR="003D23FC" w:rsidRPr="00600041">
        <w:rPr>
          <w:rFonts w:asciiTheme="minorHAnsi" w:hAnsiTheme="minorHAnsi" w:cs="Times New Roman"/>
          <w:sz w:val="24"/>
          <w:szCs w:val="24"/>
        </w:rPr>
        <w:t xml:space="preserve"> when the majority of the relevant research was conducted</w:t>
      </w:r>
      <w:r w:rsidRPr="00600041">
        <w:rPr>
          <w:rFonts w:asciiTheme="minorHAnsi" w:hAnsiTheme="minorHAnsi" w:cs="Times New Roman"/>
          <w:sz w:val="24"/>
          <w:szCs w:val="24"/>
        </w:rPr>
        <w:t xml:space="preserve">.  If licensing technology to non-COOPERATORS and/or rejoining COOPERATORS is considered, licensing fees will be determined by OSU on a case-by-case basis taking into consideration the involvement and support of the Cooperator. </w:t>
      </w:r>
    </w:p>
    <w:p w14:paraId="42DD0D78" w14:textId="77777777" w:rsidR="00006BA3" w:rsidRPr="00600041" w:rsidRDefault="00006BA3" w:rsidP="0017673A">
      <w:pPr>
        <w:pStyle w:val="BodyTextIndent2"/>
        <w:ind w:left="475" w:hanging="475"/>
        <w:jc w:val="left"/>
        <w:rPr>
          <w:rFonts w:asciiTheme="minorHAnsi" w:hAnsiTheme="minorHAnsi" w:cs="Times New Roman"/>
        </w:rPr>
      </w:pPr>
    </w:p>
    <w:p w14:paraId="1B81673B" w14:textId="4B3B73FA" w:rsidR="00397E00" w:rsidRPr="00600041" w:rsidRDefault="00397E00" w:rsidP="0017673A">
      <w:pPr>
        <w:tabs>
          <w:tab w:val="left" w:pos="480"/>
          <w:tab w:val="left" w:pos="801"/>
          <w:tab w:val="left" w:pos="960"/>
          <w:tab w:val="left" w:pos="5040"/>
        </w:tabs>
        <w:ind w:left="475"/>
        <w:rPr>
          <w:rFonts w:asciiTheme="minorHAnsi" w:hAnsiTheme="minorHAnsi" w:cs="Times New Roman"/>
          <w:sz w:val="24"/>
          <w:szCs w:val="24"/>
        </w:rPr>
      </w:pPr>
      <w:r w:rsidRPr="00600041">
        <w:rPr>
          <w:rFonts w:asciiTheme="minorHAnsi" w:hAnsiTheme="minorHAnsi" w:cs="Times New Roman"/>
          <w:sz w:val="24"/>
          <w:szCs w:val="24"/>
        </w:rPr>
        <w:t>Final decision to seek patent protection rests solely with OSU. Even if protection is obtained by OSU for a process or a plant genotype, it may be subject to other proprietary rights; these will be negotiated directly between interested COOPERATORS and relevant property holders.</w:t>
      </w:r>
    </w:p>
    <w:p w14:paraId="2CFEAB33" w14:textId="77777777" w:rsidR="00006BA3" w:rsidRPr="00600041" w:rsidRDefault="00006BA3" w:rsidP="0017673A">
      <w:pPr>
        <w:tabs>
          <w:tab w:val="left" w:pos="480"/>
          <w:tab w:val="left" w:pos="801"/>
          <w:tab w:val="left" w:pos="960"/>
          <w:tab w:val="left" w:pos="5040"/>
        </w:tabs>
        <w:ind w:left="475" w:hanging="475"/>
        <w:rPr>
          <w:rFonts w:asciiTheme="minorHAnsi" w:hAnsiTheme="minorHAnsi" w:cs="Times New Roman"/>
          <w:sz w:val="24"/>
          <w:szCs w:val="24"/>
        </w:rPr>
      </w:pPr>
    </w:p>
    <w:p w14:paraId="4E62039F" w14:textId="6593B544" w:rsidR="00397E00" w:rsidRPr="00600041" w:rsidRDefault="00397E00" w:rsidP="0017673A">
      <w:pPr>
        <w:tabs>
          <w:tab w:val="left" w:pos="480"/>
          <w:tab w:val="left" w:pos="801"/>
          <w:tab w:val="left" w:pos="960"/>
          <w:tab w:val="left" w:pos="5040"/>
        </w:tabs>
        <w:ind w:left="475"/>
        <w:rPr>
          <w:rFonts w:asciiTheme="minorHAnsi" w:hAnsiTheme="minorHAnsi" w:cs="Times New Roman"/>
          <w:sz w:val="24"/>
          <w:szCs w:val="24"/>
        </w:rPr>
      </w:pPr>
      <w:r w:rsidRPr="00600041">
        <w:rPr>
          <w:rFonts w:asciiTheme="minorHAnsi" w:hAnsiTheme="minorHAnsi" w:cs="Times New Roman"/>
          <w:sz w:val="24"/>
          <w:szCs w:val="24"/>
        </w:rPr>
        <w:t>All technology developed with support from Federal agencies shall be subject to the provisions of Public Laws 96-517 and 98-620.</w:t>
      </w:r>
    </w:p>
    <w:p w14:paraId="2B08F1E3" w14:textId="77777777" w:rsidR="00006BA3" w:rsidRPr="00600041" w:rsidRDefault="00006BA3" w:rsidP="0017673A">
      <w:pPr>
        <w:tabs>
          <w:tab w:val="left" w:pos="480"/>
          <w:tab w:val="left" w:pos="801"/>
          <w:tab w:val="left" w:pos="960"/>
          <w:tab w:val="left" w:pos="5040"/>
        </w:tabs>
        <w:ind w:left="475" w:hanging="475"/>
        <w:rPr>
          <w:rFonts w:asciiTheme="minorHAnsi" w:hAnsiTheme="minorHAnsi" w:cs="Times New Roman"/>
          <w:sz w:val="24"/>
          <w:szCs w:val="24"/>
        </w:rPr>
      </w:pPr>
    </w:p>
    <w:p w14:paraId="2131C5A7" w14:textId="60E62AB9" w:rsidR="00397E00" w:rsidRPr="00600041" w:rsidRDefault="00397E00" w:rsidP="0017673A">
      <w:pPr>
        <w:tabs>
          <w:tab w:val="left" w:pos="480"/>
          <w:tab w:val="left" w:pos="801"/>
          <w:tab w:val="left" w:pos="960"/>
          <w:tab w:val="left" w:pos="5040"/>
        </w:tabs>
        <w:ind w:left="475"/>
        <w:rPr>
          <w:rFonts w:asciiTheme="minorHAnsi" w:hAnsiTheme="minorHAnsi" w:cs="Times New Roman"/>
          <w:sz w:val="24"/>
          <w:szCs w:val="24"/>
        </w:rPr>
      </w:pPr>
      <w:r w:rsidRPr="00600041">
        <w:rPr>
          <w:rFonts w:asciiTheme="minorHAnsi" w:hAnsiTheme="minorHAnsi" w:cs="Times New Roman"/>
          <w:sz w:val="24"/>
          <w:szCs w:val="24"/>
        </w:rPr>
        <w:t xml:space="preserve">COOPERATORS will consider intellectual property interests in a timely manner.  OSU may delay publication for up to 60 days following written notice of intent to publish, to allow COOPERATORS to consider their intellectual property options.  Such written intent to publish may take the form of a draft manuscript, an abstract, or a poster for a scientific meeting sent via electronic means.  If an individual COOPERATOR elects to support OSU in seeking patent protection, then all other COOPERATORS shall have up to </w:t>
      </w:r>
      <w:r w:rsidR="003D23FC" w:rsidRPr="00600041">
        <w:rPr>
          <w:rFonts w:asciiTheme="minorHAnsi" w:hAnsiTheme="minorHAnsi" w:cs="Times New Roman"/>
          <w:sz w:val="24"/>
          <w:szCs w:val="24"/>
        </w:rPr>
        <w:t>60 days</w:t>
      </w:r>
      <w:r w:rsidRPr="00600041">
        <w:rPr>
          <w:rFonts w:asciiTheme="minorHAnsi" w:hAnsiTheme="minorHAnsi" w:cs="Times New Roman"/>
          <w:sz w:val="24"/>
          <w:szCs w:val="24"/>
        </w:rPr>
        <w:t xml:space="preserve"> to </w:t>
      </w:r>
      <w:proofErr w:type="gramStart"/>
      <w:r w:rsidRPr="00600041">
        <w:rPr>
          <w:rFonts w:asciiTheme="minorHAnsi" w:hAnsiTheme="minorHAnsi" w:cs="Times New Roman"/>
          <w:sz w:val="24"/>
          <w:szCs w:val="24"/>
        </w:rPr>
        <w:t>make a decision</w:t>
      </w:r>
      <w:proofErr w:type="gramEnd"/>
      <w:r w:rsidRPr="00600041">
        <w:rPr>
          <w:rFonts w:asciiTheme="minorHAnsi" w:hAnsiTheme="minorHAnsi" w:cs="Times New Roman"/>
          <w:sz w:val="24"/>
          <w:szCs w:val="24"/>
        </w:rPr>
        <w:t xml:space="preserve"> to participate from the date OSU informs them of the proposed action.</w:t>
      </w:r>
    </w:p>
    <w:p w14:paraId="0D7857CF" w14:textId="60EECFC8" w:rsidR="00397E00" w:rsidRPr="00600041" w:rsidDel="00591391" w:rsidRDefault="00397E00" w:rsidP="0017673A">
      <w:pPr>
        <w:pStyle w:val="BodyTextIndent2"/>
        <w:ind w:left="475" w:hanging="475"/>
        <w:jc w:val="left"/>
        <w:rPr>
          <w:rFonts w:asciiTheme="minorHAnsi" w:hAnsiTheme="minorHAnsi" w:cs="Times New Roman"/>
        </w:rPr>
      </w:pPr>
    </w:p>
    <w:p w14:paraId="5CCD6641" w14:textId="7901D531" w:rsidR="00397E00" w:rsidRPr="00600041" w:rsidRDefault="00397E00" w:rsidP="0017673A">
      <w:pPr>
        <w:tabs>
          <w:tab w:val="left" w:pos="480"/>
          <w:tab w:val="left" w:pos="801"/>
          <w:tab w:val="left" w:pos="960"/>
          <w:tab w:val="left" w:pos="5040"/>
        </w:tabs>
        <w:ind w:left="475" w:hanging="475"/>
        <w:rPr>
          <w:rFonts w:asciiTheme="minorHAnsi" w:hAnsiTheme="minorHAnsi" w:cs="Times New Roman"/>
          <w:sz w:val="24"/>
          <w:szCs w:val="24"/>
        </w:rPr>
      </w:pPr>
      <w:r w:rsidRPr="00600041">
        <w:rPr>
          <w:rFonts w:asciiTheme="minorHAnsi" w:hAnsiTheme="minorHAnsi" w:cs="Times New Roman"/>
          <w:sz w:val="24"/>
          <w:szCs w:val="24"/>
        </w:rPr>
        <w:lastRenderedPageBreak/>
        <w:t>C.</w:t>
      </w:r>
      <w:r w:rsidRPr="00600041">
        <w:rPr>
          <w:rFonts w:asciiTheme="minorHAnsi" w:hAnsiTheme="minorHAnsi" w:cs="Times New Roman"/>
          <w:sz w:val="24"/>
          <w:szCs w:val="24"/>
        </w:rPr>
        <w:tab/>
        <w:t xml:space="preserve">Any COOPERATOR may inspect the data or procedures of any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study, subject to the confidentiality requirements in this Agreement and of cooperating parties.</w:t>
      </w:r>
    </w:p>
    <w:p w14:paraId="4ED8C572"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7090DD72" w14:textId="3EBE147D" w:rsidR="00397E00" w:rsidRPr="00600041" w:rsidRDefault="00397E00" w:rsidP="0017673A">
      <w:pPr>
        <w:tabs>
          <w:tab w:val="left" w:pos="480"/>
          <w:tab w:val="left" w:pos="801"/>
          <w:tab w:val="left" w:pos="960"/>
          <w:tab w:val="left" w:pos="5040"/>
        </w:tabs>
        <w:ind w:left="475" w:hanging="475"/>
        <w:rPr>
          <w:rFonts w:asciiTheme="minorHAnsi" w:hAnsiTheme="minorHAnsi" w:cs="Times New Roman"/>
          <w:sz w:val="24"/>
          <w:szCs w:val="24"/>
        </w:rPr>
      </w:pPr>
      <w:r w:rsidRPr="00600041">
        <w:rPr>
          <w:rFonts w:asciiTheme="minorHAnsi" w:hAnsiTheme="minorHAnsi" w:cs="Times New Roman"/>
          <w:sz w:val="24"/>
          <w:szCs w:val="24"/>
        </w:rPr>
        <w:t>D.</w:t>
      </w:r>
      <w:r w:rsidRPr="00600041">
        <w:rPr>
          <w:rFonts w:asciiTheme="minorHAnsi" w:hAnsiTheme="minorHAnsi" w:cs="Times New Roman"/>
          <w:sz w:val="24"/>
          <w:szCs w:val="24"/>
        </w:rPr>
        <w:tab/>
        <w:t xml:space="preserve">Activities and policies of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are public information and may be freely publicized by COOPERATORS and by OSU.  However, when publicizing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OSU will make no reference to specific COOPERATOR actions, </w:t>
      </w:r>
      <w:proofErr w:type="gramStart"/>
      <w:r w:rsidRPr="00600041">
        <w:rPr>
          <w:rFonts w:asciiTheme="minorHAnsi" w:hAnsiTheme="minorHAnsi" w:cs="Times New Roman"/>
          <w:sz w:val="24"/>
          <w:szCs w:val="24"/>
        </w:rPr>
        <w:t>interests</w:t>
      </w:r>
      <w:proofErr w:type="gramEnd"/>
      <w:r w:rsidRPr="00600041">
        <w:rPr>
          <w:rFonts w:asciiTheme="minorHAnsi" w:hAnsiTheme="minorHAnsi" w:cs="Times New Roman"/>
          <w:sz w:val="24"/>
          <w:szCs w:val="24"/>
        </w:rPr>
        <w:t xml:space="preserve"> and policies without prior written consent from COOPERATOR.  Also, reference to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or OSU in advertising will not be made by COOPERATOR without prior written consent of OSU.  OSU may, however, cite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membership at any time when publicizing the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's structure, </w:t>
      </w:r>
      <w:proofErr w:type="gramStart"/>
      <w:r w:rsidRPr="00600041">
        <w:rPr>
          <w:rFonts w:asciiTheme="minorHAnsi" w:hAnsiTheme="minorHAnsi" w:cs="Times New Roman"/>
          <w:sz w:val="24"/>
          <w:szCs w:val="24"/>
        </w:rPr>
        <w:t>goals</w:t>
      </w:r>
      <w:proofErr w:type="gramEnd"/>
      <w:r w:rsidRPr="00600041">
        <w:rPr>
          <w:rFonts w:asciiTheme="minorHAnsi" w:hAnsiTheme="minorHAnsi" w:cs="Times New Roman"/>
          <w:sz w:val="24"/>
          <w:szCs w:val="24"/>
        </w:rPr>
        <w:t xml:space="preserve"> and accomplishments. </w:t>
      </w:r>
    </w:p>
    <w:p w14:paraId="1FEE03F5" w14:textId="77777777" w:rsidR="00397E00" w:rsidRPr="00600041" w:rsidRDefault="00397E00" w:rsidP="0017673A">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imes New Roman"/>
          <w:sz w:val="24"/>
          <w:szCs w:val="24"/>
        </w:rPr>
      </w:pPr>
    </w:p>
    <w:p w14:paraId="53D51E30" w14:textId="1494D172" w:rsidR="00B0647C" w:rsidRPr="00600041" w:rsidRDefault="00B0647C" w:rsidP="0017673A">
      <w:pPr>
        <w:tabs>
          <w:tab w:val="left" w:pos="480"/>
          <w:tab w:val="left" w:pos="801"/>
          <w:tab w:val="left" w:pos="960"/>
          <w:tab w:val="left" w:pos="5040"/>
        </w:tabs>
        <w:rPr>
          <w:rFonts w:asciiTheme="minorHAnsi" w:hAnsiTheme="minorHAnsi" w:cs="Times New Roman"/>
          <w:b/>
          <w:sz w:val="24"/>
          <w:szCs w:val="24"/>
        </w:rPr>
      </w:pPr>
      <w:r w:rsidRPr="00600041">
        <w:rPr>
          <w:rFonts w:asciiTheme="minorHAnsi" w:hAnsiTheme="minorHAnsi" w:cs="Times New Roman"/>
          <w:b/>
          <w:sz w:val="24"/>
          <w:szCs w:val="24"/>
          <w:u w:val="single"/>
        </w:rPr>
        <w:t>ARTICLE VI.</w:t>
      </w:r>
      <w:r w:rsidRPr="00600041">
        <w:rPr>
          <w:rFonts w:asciiTheme="minorHAnsi" w:hAnsiTheme="minorHAnsi" w:cs="Times New Roman"/>
          <w:b/>
          <w:sz w:val="24"/>
          <w:szCs w:val="24"/>
        </w:rPr>
        <w:t xml:space="preserve">  CONFIDENTIAL DISCLOSURE </w:t>
      </w:r>
    </w:p>
    <w:p w14:paraId="2C33BE49"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4DDA1F00" w14:textId="3A09E40C"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 xml:space="preserve">This </w:t>
      </w:r>
      <w:r w:rsidR="00842D7C">
        <w:rPr>
          <w:rFonts w:asciiTheme="minorHAnsi" w:hAnsiTheme="minorHAnsi" w:cs="Times New Roman"/>
          <w:sz w:val="24"/>
          <w:szCs w:val="24"/>
        </w:rPr>
        <w:t xml:space="preserve">article </w:t>
      </w:r>
      <w:r w:rsidRPr="00600041">
        <w:rPr>
          <w:rFonts w:asciiTheme="minorHAnsi" w:hAnsiTheme="minorHAnsi" w:cs="Times New Roman"/>
          <w:sz w:val="24"/>
          <w:szCs w:val="24"/>
        </w:rPr>
        <w:t xml:space="preserve">pertains to all verbal and written </w:t>
      </w:r>
      <w:r w:rsidR="00FC0FDA">
        <w:rPr>
          <w:rFonts w:asciiTheme="minorHAnsi" w:hAnsiTheme="minorHAnsi" w:cs="Times New Roman"/>
          <w:sz w:val="24"/>
          <w:szCs w:val="24"/>
        </w:rPr>
        <w:t xml:space="preserve">communication within the GREAT TREES cooperative.  Such communication will generally be in the form of </w:t>
      </w:r>
      <w:r w:rsidRPr="00600041">
        <w:rPr>
          <w:rFonts w:asciiTheme="minorHAnsi" w:hAnsiTheme="minorHAnsi" w:cs="Times New Roman"/>
          <w:sz w:val="24"/>
          <w:szCs w:val="24"/>
        </w:rPr>
        <w:t xml:space="preserve">information provided by OSU staff at </w:t>
      </w:r>
      <w:r w:rsidR="00171D7D">
        <w:rPr>
          <w:rFonts w:asciiTheme="minorHAnsi" w:hAnsiTheme="minorHAnsi" w:cs="Times New Roman"/>
          <w:sz w:val="24"/>
          <w:szCs w:val="24"/>
        </w:rPr>
        <w:t xml:space="preserve">GREAT TREES </w:t>
      </w:r>
      <w:r w:rsidRPr="00600041">
        <w:rPr>
          <w:rFonts w:asciiTheme="minorHAnsi" w:hAnsiTheme="minorHAnsi" w:cs="Times New Roman"/>
          <w:sz w:val="24"/>
          <w:szCs w:val="24"/>
        </w:rPr>
        <w:t>meetings and in written communications</w:t>
      </w:r>
      <w:r w:rsidR="00FC0FDA">
        <w:rPr>
          <w:rFonts w:asciiTheme="minorHAnsi" w:hAnsiTheme="minorHAnsi" w:cs="Times New Roman"/>
          <w:sz w:val="24"/>
          <w:szCs w:val="24"/>
        </w:rPr>
        <w:t xml:space="preserve"> from OSU to COOPERATOR(S)</w:t>
      </w:r>
      <w:r w:rsidRPr="00600041">
        <w:rPr>
          <w:rFonts w:asciiTheme="minorHAnsi" w:hAnsiTheme="minorHAnsi" w:cs="Times New Roman"/>
          <w:sz w:val="24"/>
          <w:szCs w:val="24"/>
        </w:rPr>
        <w:t xml:space="preserve"> associat</w:t>
      </w:r>
      <w:r w:rsidR="00604F2C">
        <w:rPr>
          <w:rFonts w:asciiTheme="minorHAnsi" w:hAnsiTheme="minorHAnsi" w:cs="Times New Roman"/>
          <w:sz w:val="24"/>
          <w:szCs w:val="24"/>
        </w:rPr>
        <w:t>ed</w:t>
      </w:r>
      <w:r w:rsidRPr="00600041">
        <w:rPr>
          <w:rFonts w:asciiTheme="minorHAnsi" w:hAnsiTheme="minorHAnsi" w:cs="Times New Roman"/>
          <w:sz w:val="24"/>
          <w:szCs w:val="24"/>
        </w:rPr>
        <w:t xml:space="preserve"> with membership </w:t>
      </w:r>
      <w:r w:rsidR="00171D7D">
        <w:rPr>
          <w:rFonts w:asciiTheme="minorHAnsi" w:hAnsiTheme="minorHAnsi" w:cs="Times New Roman"/>
          <w:sz w:val="24"/>
          <w:szCs w:val="24"/>
        </w:rPr>
        <w:t xml:space="preserve">in GREAT </w:t>
      </w:r>
      <w:proofErr w:type="gramStart"/>
      <w:r w:rsidR="00171D7D">
        <w:rPr>
          <w:rFonts w:asciiTheme="minorHAnsi" w:hAnsiTheme="minorHAnsi" w:cs="Times New Roman"/>
          <w:sz w:val="24"/>
          <w:szCs w:val="24"/>
        </w:rPr>
        <w:t>TREES</w:t>
      </w:r>
      <w:r w:rsidR="00FC0FDA">
        <w:rPr>
          <w:rFonts w:asciiTheme="minorHAnsi" w:hAnsiTheme="minorHAnsi" w:cs="Times New Roman"/>
          <w:sz w:val="24"/>
          <w:szCs w:val="24"/>
        </w:rPr>
        <w:t>, but</w:t>
      </w:r>
      <w:proofErr w:type="gramEnd"/>
      <w:r w:rsidR="00FC0FDA">
        <w:rPr>
          <w:rFonts w:asciiTheme="minorHAnsi" w:hAnsiTheme="minorHAnsi" w:cs="Times New Roman"/>
          <w:sz w:val="24"/>
          <w:szCs w:val="24"/>
        </w:rPr>
        <w:t xml:space="preserve"> may also take the form of information from one COOPERATOR being shared with other COOPERATORS for GREAT TREES purposes</w:t>
      </w:r>
      <w:r w:rsidRPr="00600041">
        <w:rPr>
          <w:rFonts w:asciiTheme="minorHAnsi" w:hAnsiTheme="minorHAnsi" w:cs="Times New Roman"/>
          <w:sz w:val="24"/>
          <w:szCs w:val="24"/>
        </w:rPr>
        <w:t xml:space="preserve">.  </w:t>
      </w:r>
    </w:p>
    <w:p w14:paraId="43E4180B"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207B3E0E" w14:textId="08724BCE" w:rsidR="00B0647C" w:rsidRPr="00600041" w:rsidRDefault="009B5EB0" w:rsidP="0017673A">
      <w:pPr>
        <w:tabs>
          <w:tab w:val="left" w:pos="480"/>
          <w:tab w:val="left" w:pos="801"/>
          <w:tab w:val="left" w:pos="960"/>
          <w:tab w:val="left" w:pos="5040"/>
        </w:tabs>
        <w:rPr>
          <w:rFonts w:asciiTheme="minorHAnsi" w:hAnsiTheme="minorHAnsi" w:cs="Times New Roman"/>
          <w:sz w:val="24"/>
          <w:szCs w:val="24"/>
        </w:rPr>
      </w:pPr>
      <w:r>
        <w:rPr>
          <w:rFonts w:asciiTheme="minorHAnsi" w:hAnsiTheme="minorHAnsi" w:cs="Times New Roman"/>
          <w:sz w:val="24"/>
          <w:szCs w:val="24"/>
        </w:rPr>
        <w:t>A.</w:t>
      </w:r>
      <w:r>
        <w:rPr>
          <w:rFonts w:asciiTheme="minorHAnsi" w:hAnsiTheme="minorHAnsi" w:cs="Times New Roman"/>
          <w:sz w:val="24"/>
          <w:szCs w:val="24"/>
        </w:rPr>
        <w:tab/>
        <w:t>Definitions:</w:t>
      </w:r>
    </w:p>
    <w:p w14:paraId="664AB6D2" w14:textId="05C76C40" w:rsidR="00B0647C" w:rsidRPr="00600041" w:rsidRDefault="009B5EB0" w:rsidP="0017673A">
      <w:pPr>
        <w:pStyle w:val="ListParagraph"/>
        <w:numPr>
          <w:ilvl w:val="0"/>
          <w:numId w:val="6"/>
        </w:numPr>
        <w:tabs>
          <w:tab w:val="left" w:pos="480"/>
          <w:tab w:val="left" w:pos="801"/>
          <w:tab w:val="left" w:pos="960"/>
          <w:tab w:val="left" w:pos="5040"/>
        </w:tabs>
        <w:contextualSpacing w:val="0"/>
        <w:rPr>
          <w:rFonts w:asciiTheme="minorHAnsi" w:hAnsiTheme="minorHAnsi" w:cs="Times New Roman"/>
          <w:sz w:val="24"/>
          <w:szCs w:val="24"/>
        </w:rPr>
      </w:pPr>
      <w:r>
        <w:rPr>
          <w:rFonts w:asciiTheme="minorHAnsi" w:hAnsiTheme="minorHAnsi" w:cs="Times New Roman"/>
          <w:sz w:val="24"/>
          <w:szCs w:val="24"/>
        </w:rPr>
        <w:t>“C</w:t>
      </w:r>
      <w:r w:rsidRPr="00600041">
        <w:rPr>
          <w:rFonts w:asciiTheme="minorHAnsi" w:hAnsiTheme="minorHAnsi" w:cs="Times New Roman"/>
          <w:sz w:val="24"/>
          <w:szCs w:val="24"/>
        </w:rPr>
        <w:t xml:space="preserve">onfidential </w:t>
      </w:r>
      <w:r>
        <w:rPr>
          <w:rFonts w:asciiTheme="minorHAnsi" w:hAnsiTheme="minorHAnsi" w:cs="Times New Roman"/>
          <w:sz w:val="24"/>
          <w:szCs w:val="24"/>
        </w:rPr>
        <w:t>I</w:t>
      </w:r>
      <w:r w:rsidRPr="00600041">
        <w:rPr>
          <w:rFonts w:asciiTheme="minorHAnsi" w:hAnsiTheme="minorHAnsi" w:cs="Times New Roman"/>
          <w:sz w:val="24"/>
          <w:szCs w:val="24"/>
        </w:rPr>
        <w:t>nformation</w:t>
      </w:r>
      <w:r>
        <w:rPr>
          <w:rFonts w:asciiTheme="minorHAnsi" w:hAnsiTheme="minorHAnsi" w:cs="Times New Roman"/>
          <w:sz w:val="24"/>
          <w:szCs w:val="24"/>
        </w:rPr>
        <w:t xml:space="preserve">” means information which derives its value from not being generally known -- </w:t>
      </w:r>
      <w:r w:rsidR="00B0647C" w:rsidRPr="00600041">
        <w:rPr>
          <w:rFonts w:asciiTheme="minorHAnsi" w:hAnsiTheme="minorHAnsi" w:cs="Times New Roman"/>
          <w:sz w:val="24"/>
          <w:szCs w:val="24"/>
        </w:rPr>
        <w:t>includ</w:t>
      </w:r>
      <w:r>
        <w:rPr>
          <w:rFonts w:asciiTheme="minorHAnsi" w:hAnsiTheme="minorHAnsi" w:cs="Times New Roman"/>
          <w:sz w:val="24"/>
          <w:szCs w:val="24"/>
        </w:rPr>
        <w:t>ing</w:t>
      </w:r>
      <w:r w:rsidR="00122EDB">
        <w:rPr>
          <w:rFonts w:asciiTheme="minorHAnsi" w:hAnsiTheme="minorHAnsi" w:cs="Times New Roman"/>
          <w:sz w:val="24"/>
          <w:szCs w:val="24"/>
        </w:rPr>
        <w:t xml:space="preserve"> without limitation</w:t>
      </w:r>
      <w:r w:rsidR="00B0647C" w:rsidRPr="00600041">
        <w:rPr>
          <w:rFonts w:asciiTheme="minorHAnsi" w:hAnsiTheme="minorHAnsi" w:cs="Times New Roman"/>
          <w:sz w:val="24"/>
          <w:szCs w:val="24"/>
        </w:rPr>
        <w:t xml:space="preserve"> data, know-how, formulae, processes, designs, sketches, photographs, plans, drawings, specifications, samples, reports, customer lists, price lists, studies, findings, inventions or ideas </w:t>
      </w:r>
      <w:r>
        <w:rPr>
          <w:rFonts w:asciiTheme="minorHAnsi" w:hAnsiTheme="minorHAnsi" w:cs="Times New Roman"/>
          <w:sz w:val="24"/>
          <w:szCs w:val="24"/>
        </w:rPr>
        <w:t xml:space="preserve">– and for which the Disclosing Party has given notice to the Receiving Party of the confidential nature of the information by marking the written document as confidential, or, in the case of information in intangible form, reducing the information to written summary form having confidential marking and providing </w:t>
      </w:r>
      <w:r w:rsidR="00122EDB">
        <w:rPr>
          <w:rFonts w:asciiTheme="minorHAnsi" w:hAnsiTheme="minorHAnsi" w:cs="Times New Roman"/>
          <w:sz w:val="24"/>
          <w:szCs w:val="24"/>
        </w:rPr>
        <w:t>such summary to the Receiving Party</w:t>
      </w:r>
      <w:r w:rsidR="00E57DBC">
        <w:rPr>
          <w:rFonts w:asciiTheme="minorHAnsi" w:hAnsiTheme="minorHAnsi" w:cs="Times New Roman"/>
          <w:sz w:val="24"/>
          <w:szCs w:val="24"/>
        </w:rPr>
        <w:t xml:space="preserve"> within thirty (30) days of initial disclosure</w:t>
      </w:r>
      <w:r w:rsidR="00122EDB">
        <w:rPr>
          <w:rFonts w:asciiTheme="minorHAnsi" w:hAnsiTheme="minorHAnsi" w:cs="Times New Roman"/>
          <w:sz w:val="24"/>
          <w:szCs w:val="24"/>
        </w:rPr>
        <w:t xml:space="preserve">. </w:t>
      </w:r>
    </w:p>
    <w:p w14:paraId="5B54839C"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5449D209" w14:textId="465D10B8" w:rsidR="00B0647C" w:rsidRPr="00600041" w:rsidRDefault="00122EDB" w:rsidP="0017673A">
      <w:pPr>
        <w:pStyle w:val="ListParagraph"/>
        <w:numPr>
          <w:ilvl w:val="0"/>
          <w:numId w:val="6"/>
        </w:numPr>
        <w:tabs>
          <w:tab w:val="left" w:pos="480"/>
          <w:tab w:val="left" w:pos="801"/>
          <w:tab w:val="left" w:pos="960"/>
          <w:tab w:val="left" w:pos="5040"/>
        </w:tabs>
        <w:contextualSpacing w:val="0"/>
        <w:rPr>
          <w:rFonts w:asciiTheme="minorHAnsi" w:hAnsiTheme="minorHAnsi" w:cs="Times New Roman"/>
          <w:sz w:val="24"/>
          <w:szCs w:val="24"/>
        </w:rPr>
      </w:pPr>
      <w:r>
        <w:rPr>
          <w:rFonts w:asciiTheme="minorHAnsi" w:hAnsiTheme="minorHAnsi" w:cs="Times New Roman"/>
          <w:sz w:val="24"/>
          <w:szCs w:val="24"/>
        </w:rPr>
        <w:t>”Disclosing Party” means the Party</w:t>
      </w:r>
      <w:r w:rsidR="00B7750C">
        <w:rPr>
          <w:rFonts w:asciiTheme="minorHAnsi" w:hAnsiTheme="minorHAnsi" w:cs="Times New Roman"/>
          <w:sz w:val="24"/>
          <w:szCs w:val="24"/>
        </w:rPr>
        <w:t xml:space="preserve"> disclosing Confidential Information to the Receiving Party.</w:t>
      </w:r>
    </w:p>
    <w:p w14:paraId="2F0B7F5C"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6721A8F6" w14:textId="78F7101F" w:rsidR="00B0647C" w:rsidRPr="00600041" w:rsidRDefault="00B7750C" w:rsidP="0017673A">
      <w:pPr>
        <w:pStyle w:val="ListParagraph"/>
        <w:numPr>
          <w:ilvl w:val="0"/>
          <w:numId w:val="6"/>
        </w:numPr>
        <w:tabs>
          <w:tab w:val="left" w:pos="480"/>
          <w:tab w:val="left" w:pos="801"/>
          <w:tab w:val="left" w:pos="960"/>
          <w:tab w:val="left" w:pos="5040"/>
        </w:tabs>
        <w:contextualSpacing w:val="0"/>
        <w:rPr>
          <w:rFonts w:asciiTheme="minorHAnsi" w:hAnsiTheme="minorHAnsi" w:cs="Times New Roman"/>
          <w:sz w:val="24"/>
          <w:szCs w:val="24"/>
        </w:rPr>
      </w:pPr>
      <w:r>
        <w:rPr>
          <w:rFonts w:asciiTheme="minorHAnsi" w:hAnsiTheme="minorHAnsi" w:cs="Times New Roman"/>
          <w:sz w:val="24"/>
          <w:szCs w:val="24"/>
        </w:rPr>
        <w:t>”Receiving Party” means the Party receiving Confidential Information from the Disclosing Party.</w:t>
      </w:r>
    </w:p>
    <w:p w14:paraId="115BDC95"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0C29F33C" w14:textId="31855612" w:rsidR="00B0647C" w:rsidRPr="00E57DBC" w:rsidRDefault="00F470CF" w:rsidP="0017673A">
      <w:pPr>
        <w:tabs>
          <w:tab w:val="left" w:pos="480"/>
          <w:tab w:val="left" w:pos="801"/>
          <w:tab w:val="left" w:pos="960"/>
          <w:tab w:val="left" w:pos="5040"/>
        </w:tabs>
        <w:rPr>
          <w:rFonts w:asciiTheme="minorHAnsi" w:hAnsiTheme="minorHAnsi" w:cs="Times New Roman"/>
          <w:sz w:val="24"/>
          <w:szCs w:val="24"/>
        </w:rPr>
      </w:pPr>
      <w:r>
        <w:rPr>
          <w:rFonts w:asciiTheme="minorHAnsi" w:hAnsiTheme="minorHAnsi" w:cs="Times New Roman"/>
          <w:sz w:val="24"/>
          <w:szCs w:val="24"/>
        </w:rPr>
        <w:t>B.</w:t>
      </w:r>
      <w:r>
        <w:rPr>
          <w:rFonts w:asciiTheme="minorHAnsi" w:hAnsiTheme="minorHAnsi" w:cs="Times New Roman"/>
          <w:sz w:val="24"/>
          <w:szCs w:val="24"/>
        </w:rPr>
        <w:tab/>
      </w:r>
      <w:r>
        <w:rPr>
          <w:rFonts w:asciiTheme="minorHAnsi" w:hAnsiTheme="minorHAnsi" w:cs="Times New Roman"/>
          <w:b/>
          <w:sz w:val="24"/>
          <w:szCs w:val="24"/>
        </w:rPr>
        <w:t>Confidentiality Provisions</w:t>
      </w:r>
      <w:r w:rsidR="00B0647C" w:rsidRPr="00600041">
        <w:rPr>
          <w:rFonts w:asciiTheme="minorHAnsi" w:hAnsiTheme="minorHAnsi" w:cs="Times New Roman"/>
          <w:sz w:val="24"/>
          <w:szCs w:val="24"/>
        </w:rPr>
        <w:t>:</w:t>
      </w:r>
    </w:p>
    <w:p w14:paraId="4064F3A1"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5593849D" w14:textId="5468BD98" w:rsidR="00B0647C" w:rsidRPr="00600041" w:rsidRDefault="00784D2A" w:rsidP="00E57DBC">
      <w:pPr>
        <w:pStyle w:val="ListParagraph"/>
        <w:numPr>
          <w:ilvl w:val="0"/>
          <w:numId w:val="9"/>
        </w:numPr>
        <w:tabs>
          <w:tab w:val="left" w:pos="480"/>
          <w:tab w:val="left" w:pos="801"/>
          <w:tab w:val="left" w:pos="960"/>
          <w:tab w:val="left" w:pos="5040"/>
        </w:tabs>
        <w:contextualSpacing w:val="0"/>
        <w:rPr>
          <w:rFonts w:asciiTheme="minorHAnsi" w:hAnsiTheme="minorHAnsi" w:cs="Times New Roman"/>
          <w:sz w:val="24"/>
          <w:szCs w:val="24"/>
        </w:rPr>
      </w:pPr>
      <w:r>
        <w:rPr>
          <w:rFonts w:asciiTheme="minorHAnsi" w:hAnsiTheme="minorHAnsi" w:cs="Times New Roman"/>
          <w:sz w:val="24"/>
          <w:szCs w:val="24"/>
        </w:rPr>
        <w:t xml:space="preserve">Duty of Confidentiality.  </w:t>
      </w:r>
      <w:r w:rsidR="00F50CB7">
        <w:rPr>
          <w:rFonts w:asciiTheme="minorHAnsi" w:hAnsiTheme="minorHAnsi" w:cs="Times New Roman"/>
          <w:sz w:val="24"/>
          <w:szCs w:val="24"/>
        </w:rPr>
        <w:t>RECEIVING PARTY</w:t>
      </w:r>
      <w:r w:rsidR="00F50CB7" w:rsidRPr="00BA5043">
        <w:rPr>
          <w:rFonts w:asciiTheme="minorHAnsi" w:hAnsiTheme="minorHAnsi" w:cs="Times New Roman"/>
          <w:sz w:val="24"/>
          <w:szCs w:val="24"/>
        </w:rPr>
        <w:t xml:space="preserve"> agrees to receive in confidence</w:t>
      </w:r>
      <w:r w:rsidR="00F50CB7">
        <w:rPr>
          <w:rFonts w:asciiTheme="minorHAnsi" w:hAnsiTheme="minorHAnsi" w:cs="Times New Roman"/>
          <w:sz w:val="24"/>
          <w:szCs w:val="24"/>
        </w:rPr>
        <w:t xml:space="preserve"> Confidential</w:t>
      </w:r>
      <w:r w:rsidR="00F50CB7" w:rsidRPr="00BA5043">
        <w:rPr>
          <w:rFonts w:asciiTheme="minorHAnsi" w:hAnsiTheme="minorHAnsi" w:cs="Times New Roman"/>
          <w:sz w:val="24"/>
          <w:szCs w:val="24"/>
        </w:rPr>
        <w:t xml:space="preserve"> Information disclosed to it by the </w:t>
      </w:r>
      <w:r w:rsidR="00F50CB7">
        <w:rPr>
          <w:rFonts w:asciiTheme="minorHAnsi" w:hAnsiTheme="minorHAnsi" w:cs="Times New Roman"/>
          <w:sz w:val="24"/>
          <w:szCs w:val="24"/>
        </w:rPr>
        <w:t>D</w:t>
      </w:r>
      <w:r w:rsidR="00F50CB7" w:rsidRPr="00BA5043">
        <w:rPr>
          <w:rFonts w:asciiTheme="minorHAnsi" w:hAnsiTheme="minorHAnsi" w:cs="Times New Roman"/>
          <w:sz w:val="24"/>
          <w:szCs w:val="24"/>
        </w:rPr>
        <w:t xml:space="preserve">isclosing </w:t>
      </w:r>
      <w:r w:rsidR="00F50CB7">
        <w:rPr>
          <w:rFonts w:asciiTheme="minorHAnsi" w:hAnsiTheme="minorHAnsi" w:cs="Times New Roman"/>
          <w:sz w:val="24"/>
          <w:szCs w:val="24"/>
        </w:rPr>
        <w:t>P</w:t>
      </w:r>
      <w:r w:rsidR="00F50CB7" w:rsidRPr="00BA5043">
        <w:rPr>
          <w:rFonts w:asciiTheme="minorHAnsi" w:hAnsiTheme="minorHAnsi" w:cs="Times New Roman"/>
          <w:sz w:val="24"/>
          <w:szCs w:val="24"/>
        </w:rPr>
        <w:t xml:space="preserve">arty. Internal dissemination of the </w:t>
      </w:r>
      <w:r w:rsidR="00F50CB7">
        <w:rPr>
          <w:rFonts w:asciiTheme="minorHAnsi" w:hAnsiTheme="minorHAnsi" w:cs="Times New Roman"/>
          <w:sz w:val="24"/>
          <w:szCs w:val="24"/>
        </w:rPr>
        <w:t>D</w:t>
      </w:r>
      <w:r w:rsidR="00F50CB7" w:rsidRPr="00BA5043">
        <w:rPr>
          <w:rFonts w:asciiTheme="minorHAnsi" w:hAnsiTheme="minorHAnsi" w:cs="Times New Roman"/>
          <w:sz w:val="24"/>
          <w:szCs w:val="24"/>
        </w:rPr>
        <w:t xml:space="preserve">isclosing </w:t>
      </w:r>
      <w:r w:rsidR="00F50CB7">
        <w:rPr>
          <w:rFonts w:asciiTheme="minorHAnsi" w:hAnsiTheme="minorHAnsi" w:cs="Times New Roman"/>
          <w:sz w:val="24"/>
          <w:szCs w:val="24"/>
        </w:rPr>
        <w:t>P</w:t>
      </w:r>
      <w:r w:rsidR="00F50CB7" w:rsidRPr="00BA5043">
        <w:rPr>
          <w:rFonts w:asciiTheme="minorHAnsi" w:hAnsiTheme="minorHAnsi" w:cs="Times New Roman"/>
          <w:sz w:val="24"/>
          <w:szCs w:val="24"/>
        </w:rPr>
        <w:t xml:space="preserve">arty's </w:t>
      </w:r>
      <w:r w:rsidR="00F50CB7">
        <w:rPr>
          <w:rFonts w:asciiTheme="minorHAnsi" w:hAnsiTheme="minorHAnsi" w:cs="Times New Roman"/>
          <w:sz w:val="24"/>
          <w:szCs w:val="24"/>
        </w:rPr>
        <w:t xml:space="preserve">Confidential </w:t>
      </w:r>
      <w:r w:rsidR="00F50CB7" w:rsidRPr="00BA5043">
        <w:rPr>
          <w:rFonts w:asciiTheme="minorHAnsi" w:hAnsiTheme="minorHAnsi" w:cs="Times New Roman"/>
          <w:sz w:val="24"/>
          <w:szCs w:val="24"/>
        </w:rPr>
        <w:t xml:space="preserve">Information by the </w:t>
      </w:r>
      <w:r w:rsidR="00F50CB7">
        <w:rPr>
          <w:rFonts w:asciiTheme="minorHAnsi" w:hAnsiTheme="minorHAnsi" w:cs="Times New Roman"/>
          <w:sz w:val="24"/>
          <w:szCs w:val="24"/>
        </w:rPr>
        <w:t>R</w:t>
      </w:r>
      <w:r w:rsidR="00F50CB7" w:rsidRPr="00BA5043">
        <w:rPr>
          <w:rFonts w:asciiTheme="minorHAnsi" w:hAnsiTheme="minorHAnsi" w:cs="Times New Roman"/>
          <w:sz w:val="24"/>
          <w:szCs w:val="24"/>
        </w:rPr>
        <w:t xml:space="preserve">eceiving </w:t>
      </w:r>
      <w:r w:rsidR="00F50CB7">
        <w:rPr>
          <w:rFonts w:asciiTheme="minorHAnsi" w:hAnsiTheme="minorHAnsi" w:cs="Times New Roman"/>
          <w:sz w:val="24"/>
          <w:szCs w:val="24"/>
        </w:rPr>
        <w:t>P</w:t>
      </w:r>
      <w:r w:rsidR="00F50CB7" w:rsidRPr="00BA5043">
        <w:rPr>
          <w:rFonts w:asciiTheme="minorHAnsi" w:hAnsiTheme="minorHAnsi" w:cs="Times New Roman"/>
          <w:sz w:val="24"/>
          <w:szCs w:val="24"/>
        </w:rPr>
        <w:t xml:space="preserve">arty shall be limited to those employees whose duties justify their need to know such </w:t>
      </w:r>
      <w:r w:rsidR="00F50CB7">
        <w:rPr>
          <w:rFonts w:asciiTheme="minorHAnsi" w:hAnsiTheme="minorHAnsi" w:cs="Times New Roman"/>
          <w:sz w:val="24"/>
          <w:szCs w:val="24"/>
        </w:rPr>
        <w:t xml:space="preserve">Confidential </w:t>
      </w:r>
      <w:r w:rsidR="00F50CB7" w:rsidRPr="00BA5043">
        <w:rPr>
          <w:rFonts w:asciiTheme="minorHAnsi" w:hAnsiTheme="minorHAnsi" w:cs="Times New Roman"/>
          <w:sz w:val="24"/>
          <w:szCs w:val="24"/>
        </w:rPr>
        <w:t xml:space="preserve">Information and then only on a basis of a clear understanding by those employees of their obligation to maintain the confidential status of such </w:t>
      </w:r>
      <w:r w:rsidR="00F50CB7">
        <w:rPr>
          <w:rFonts w:asciiTheme="minorHAnsi" w:hAnsiTheme="minorHAnsi" w:cs="Times New Roman"/>
          <w:sz w:val="24"/>
          <w:szCs w:val="24"/>
        </w:rPr>
        <w:t xml:space="preserve">Confidential </w:t>
      </w:r>
      <w:r w:rsidR="00F50CB7" w:rsidRPr="00BA5043">
        <w:rPr>
          <w:rFonts w:asciiTheme="minorHAnsi" w:hAnsiTheme="minorHAnsi" w:cs="Times New Roman"/>
          <w:sz w:val="24"/>
          <w:szCs w:val="24"/>
        </w:rPr>
        <w:t xml:space="preserve">Information and to restrict the </w:t>
      </w:r>
      <w:r w:rsidR="00F50CB7" w:rsidRPr="00BA5043">
        <w:rPr>
          <w:rFonts w:asciiTheme="minorHAnsi" w:hAnsiTheme="minorHAnsi" w:cs="Times New Roman"/>
          <w:sz w:val="24"/>
          <w:szCs w:val="24"/>
        </w:rPr>
        <w:lastRenderedPageBreak/>
        <w:t xml:space="preserve">use of such </w:t>
      </w:r>
      <w:r w:rsidR="00F50CB7">
        <w:rPr>
          <w:rFonts w:asciiTheme="minorHAnsi" w:hAnsiTheme="minorHAnsi" w:cs="Times New Roman"/>
          <w:sz w:val="24"/>
          <w:szCs w:val="24"/>
        </w:rPr>
        <w:t xml:space="preserve">Confidential </w:t>
      </w:r>
      <w:r w:rsidR="00F50CB7" w:rsidRPr="00BA5043">
        <w:rPr>
          <w:rFonts w:asciiTheme="minorHAnsi" w:hAnsiTheme="minorHAnsi" w:cs="Times New Roman"/>
          <w:sz w:val="24"/>
          <w:szCs w:val="24"/>
        </w:rPr>
        <w:t xml:space="preserve">Information solely to the limited use agreed upon between the </w:t>
      </w:r>
      <w:r w:rsidR="00F50CB7">
        <w:rPr>
          <w:rFonts w:asciiTheme="minorHAnsi" w:hAnsiTheme="minorHAnsi" w:cs="Times New Roman"/>
          <w:sz w:val="24"/>
          <w:szCs w:val="24"/>
        </w:rPr>
        <w:t>P</w:t>
      </w:r>
      <w:r w:rsidR="00F50CB7" w:rsidRPr="00BA5043">
        <w:rPr>
          <w:rFonts w:asciiTheme="minorHAnsi" w:hAnsiTheme="minorHAnsi" w:cs="Times New Roman"/>
          <w:sz w:val="24"/>
          <w:szCs w:val="24"/>
        </w:rPr>
        <w:t>arties</w:t>
      </w:r>
      <w:r w:rsidR="00AA4118">
        <w:rPr>
          <w:rFonts w:asciiTheme="minorHAnsi" w:hAnsiTheme="minorHAnsi" w:cs="Times New Roman"/>
          <w:sz w:val="24"/>
          <w:szCs w:val="24"/>
        </w:rPr>
        <w:t xml:space="preserve"> under this GREAT TREES Agreement</w:t>
      </w:r>
      <w:r w:rsidR="00F50CB7">
        <w:rPr>
          <w:rFonts w:asciiTheme="minorHAnsi" w:hAnsiTheme="minorHAnsi" w:cs="Times New Roman"/>
          <w:sz w:val="24"/>
          <w:szCs w:val="24"/>
        </w:rPr>
        <w:t xml:space="preserve">.  Receiving Party may share Confidential Information with its own Affiliates and legal advisors, </w:t>
      </w:r>
      <w:proofErr w:type="gramStart"/>
      <w:r w:rsidR="00F50CB7">
        <w:rPr>
          <w:rFonts w:asciiTheme="minorHAnsi" w:hAnsiTheme="minorHAnsi" w:cs="Times New Roman"/>
          <w:sz w:val="24"/>
          <w:szCs w:val="24"/>
        </w:rPr>
        <w:t>provided that</w:t>
      </w:r>
      <w:proofErr w:type="gramEnd"/>
      <w:r w:rsidR="00F50CB7">
        <w:rPr>
          <w:rFonts w:asciiTheme="minorHAnsi" w:hAnsiTheme="minorHAnsi" w:cs="Times New Roman"/>
          <w:sz w:val="24"/>
          <w:szCs w:val="24"/>
        </w:rPr>
        <w:t xml:space="preserve"> they are bound by a duty of confidentiality or professional responsibility of confidentiality at least as restrictive as this Agreement.  Receiving Party shall bear all legal responsibility for the actions of its employees, Affiliates, and legal advisors with regards to the Confidential Information.  </w:t>
      </w:r>
      <w:r w:rsidR="00AA4118">
        <w:rPr>
          <w:rFonts w:asciiTheme="minorHAnsi" w:hAnsiTheme="minorHAnsi" w:cs="Times New Roman"/>
          <w:sz w:val="24"/>
          <w:szCs w:val="24"/>
        </w:rPr>
        <w:t>Receiving Party shall</w:t>
      </w:r>
      <w:r w:rsidR="00F50CB7" w:rsidRPr="00BA5043">
        <w:rPr>
          <w:rFonts w:asciiTheme="minorHAnsi" w:hAnsiTheme="minorHAnsi" w:cs="Times New Roman"/>
          <w:sz w:val="24"/>
          <w:szCs w:val="24"/>
        </w:rPr>
        <w:t xml:space="preserve"> not disclose </w:t>
      </w:r>
      <w:r w:rsidR="00AA4118">
        <w:rPr>
          <w:rFonts w:asciiTheme="minorHAnsi" w:hAnsiTheme="minorHAnsi" w:cs="Times New Roman"/>
          <w:sz w:val="24"/>
          <w:szCs w:val="24"/>
        </w:rPr>
        <w:t>Confidential</w:t>
      </w:r>
      <w:r w:rsidR="00BE1168">
        <w:rPr>
          <w:rFonts w:asciiTheme="minorHAnsi" w:hAnsiTheme="minorHAnsi" w:cs="Times New Roman"/>
          <w:sz w:val="24"/>
          <w:szCs w:val="24"/>
        </w:rPr>
        <w:t xml:space="preserve"> Information to a third party.</w:t>
      </w:r>
    </w:p>
    <w:p w14:paraId="7375E0D6"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0C3F6B81" w14:textId="12F13F00" w:rsidR="00B0647C" w:rsidRPr="00600041" w:rsidRDefault="00784D2A" w:rsidP="00E9455C">
      <w:pPr>
        <w:pStyle w:val="ListParagraph"/>
        <w:numPr>
          <w:ilvl w:val="0"/>
          <w:numId w:val="9"/>
        </w:numPr>
        <w:tabs>
          <w:tab w:val="left" w:pos="480"/>
          <w:tab w:val="left" w:pos="801"/>
          <w:tab w:val="left" w:pos="960"/>
          <w:tab w:val="left" w:pos="5040"/>
        </w:tabs>
        <w:contextualSpacing w:val="0"/>
        <w:rPr>
          <w:rFonts w:asciiTheme="minorHAnsi" w:hAnsiTheme="minorHAnsi" w:cs="Times New Roman"/>
          <w:sz w:val="24"/>
          <w:szCs w:val="24"/>
        </w:rPr>
      </w:pPr>
      <w:r>
        <w:rPr>
          <w:rFonts w:asciiTheme="minorHAnsi" w:hAnsiTheme="minorHAnsi" w:cs="Times New Roman"/>
          <w:sz w:val="24"/>
          <w:szCs w:val="24"/>
        </w:rPr>
        <w:t xml:space="preserve">Rights of Disclosing Party.  </w:t>
      </w:r>
      <w:r w:rsidR="00B0647C" w:rsidRPr="00600041">
        <w:rPr>
          <w:rFonts w:asciiTheme="minorHAnsi" w:hAnsiTheme="minorHAnsi" w:cs="Times New Roman"/>
          <w:sz w:val="24"/>
          <w:szCs w:val="24"/>
        </w:rPr>
        <w:t xml:space="preserve">The amount </w:t>
      </w:r>
      <w:r w:rsidR="00AA4118">
        <w:rPr>
          <w:rFonts w:asciiTheme="minorHAnsi" w:hAnsiTheme="minorHAnsi" w:cs="Times New Roman"/>
          <w:sz w:val="24"/>
          <w:szCs w:val="24"/>
        </w:rPr>
        <w:t xml:space="preserve">and nature </w:t>
      </w:r>
      <w:r w:rsidR="00B0647C" w:rsidRPr="00600041">
        <w:rPr>
          <w:rFonts w:asciiTheme="minorHAnsi" w:hAnsiTheme="minorHAnsi" w:cs="Times New Roman"/>
          <w:sz w:val="24"/>
          <w:szCs w:val="24"/>
        </w:rPr>
        <w:t xml:space="preserve">of </w:t>
      </w:r>
      <w:r w:rsidR="00AA4118">
        <w:rPr>
          <w:rFonts w:asciiTheme="minorHAnsi" w:hAnsiTheme="minorHAnsi" w:cs="Times New Roman"/>
          <w:sz w:val="24"/>
          <w:szCs w:val="24"/>
        </w:rPr>
        <w:t xml:space="preserve">Confidential </w:t>
      </w:r>
      <w:r w:rsidR="00B0647C" w:rsidRPr="00600041">
        <w:rPr>
          <w:rFonts w:asciiTheme="minorHAnsi" w:hAnsiTheme="minorHAnsi" w:cs="Times New Roman"/>
          <w:sz w:val="24"/>
          <w:szCs w:val="24"/>
        </w:rPr>
        <w:t xml:space="preserve">Information to be disclosed is completely within the discretion of </w:t>
      </w:r>
      <w:r w:rsidR="00AA4118">
        <w:rPr>
          <w:rFonts w:asciiTheme="minorHAnsi" w:hAnsiTheme="minorHAnsi" w:cs="Times New Roman"/>
          <w:sz w:val="24"/>
          <w:szCs w:val="24"/>
        </w:rPr>
        <w:t>the Disclosing Party</w:t>
      </w:r>
      <w:r w:rsidR="00B0647C" w:rsidRPr="00600041">
        <w:rPr>
          <w:rFonts w:asciiTheme="minorHAnsi" w:hAnsiTheme="minorHAnsi" w:cs="Times New Roman"/>
          <w:sz w:val="24"/>
          <w:szCs w:val="24"/>
        </w:rPr>
        <w:t>.</w:t>
      </w:r>
      <w:r w:rsidR="00AA4118">
        <w:rPr>
          <w:rFonts w:asciiTheme="minorHAnsi" w:hAnsiTheme="minorHAnsi" w:cs="Times New Roman"/>
          <w:sz w:val="24"/>
          <w:szCs w:val="24"/>
        </w:rPr>
        <w:t xml:space="preserve">  </w:t>
      </w:r>
      <w:r w:rsidR="00AA4118" w:rsidRPr="00600041">
        <w:rPr>
          <w:rFonts w:asciiTheme="minorHAnsi" w:hAnsiTheme="minorHAnsi" w:cs="Times New Roman"/>
          <w:sz w:val="24"/>
          <w:szCs w:val="24"/>
        </w:rPr>
        <w:t xml:space="preserve">The </w:t>
      </w:r>
      <w:r w:rsidR="00AA4118">
        <w:rPr>
          <w:rFonts w:asciiTheme="minorHAnsi" w:hAnsiTheme="minorHAnsi" w:cs="Times New Roman"/>
          <w:sz w:val="24"/>
          <w:szCs w:val="24"/>
        </w:rPr>
        <w:t>R</w:t>
      </w:r>
      <w:r w:rsidR="00AA4118" w:rsidRPr="00600041">
        <w:rPr>
          <w:rFonts w:asciiTheme="minorHAnsi" w:hAnsiTheme="minorHAnsi" w:cs="Times New Roman"/>
          <w:sz w:val="24"/>
          <w:szCs w:val="24"/>
        </w:rPr>
        <w:t xml:space="preserve">eceiving </w:t>
      </w:r>
      <w:r w:rsidR="00AA4118">
        <w:rPr>
          <w:rFonts w:asciiTheme="minorHAnsi" w:hAnsiTheme="minorHAnsi" w:cs="Times New Roman"/>
          <w:sz w:val="24"/>
          <w:szCs w:val="24"/>
        </w:rPr>
        <w:t>P</w:t>
      </w:r>
      <w:r w:rsidR="00AA4118" w:rsidRPr="00600041">
        <w:rPr>
          <w:rFonts w:asciiTheme="minorHAnsi" w:hAnsiTheme="minorHAnsi" w:cs="Times New Roman"/>
          <w:sz w:val="24"/>
          <w:szCs w:val="24"/>
        </w:rPr>
        <w:t xml:space="preserve">arty acknowledges that all </w:t>
      </w:r>
      <w:r w:rsidR="00AA4118">
        <w:rPr>
          <w:rFonts w:asciiTheme="minorHAnsi" w:hAnsiTheme="minorHAnsi" w:cs="Times New Roman"/>
          <w:sz w:val="24"/>
          <w:szCs w:val="24"/>
        </w:rPr>
        <w:t xml:space="preserve">Confidential </w:t>
      </w:r>
      <w:r w:rsidR="00AA4118" w:rsidRPr="00600041">
        <w:rPr>
          <w:rFonts w:asciiTheme="minorHAnsi" w:hAnsiTheme="minorHAnsi" w:cs="Times New Roman"/>
          <w:sz w:val="24"/>
          <w:szCs w:val="24"/>
        </w:rPr>
        <w:t xml:space="preserve">Information received from the </w:t>
      </w:r>
      <w:r w:rsidR="00AA4118">
        <w:rPr>
          <w:rFonts w:asciiTheme="minorHAnsi" w:hAnsiTheme="minorHAnsi" w:cs="Times New Roman"/>
          <w:sz w:val="24"/>
          <w:szCs w:val="24"/>
        </w:rPr>
        <w:t>D</w:t>
      </w:r>
      <w:r w:rsidR="00AA4118" w:rsidRPr="00600041">
        <w:rPr>
          <w:rFonts w:asciiTheme="minorHAnsi" w:hAnsiTheme="minorHAnsi" w:cs="Times New Roman"/>
          <w:sz w:val="24"/>
          <w:szCs w:val="24"/>
        </w:rPr>
        <w:t xml:space="preserve">isclosing </w:t>
      </w:r>
      <w:r w:rsidR="00AA4118">
        <w:rPr>
          <w:rFonts w:asciiTheme="minorHAnsi" w:hAnsiTheme="minorHAnsi" w:cs="Times New Roman"/>
          <w:sz w:val="24"/>
          <w:szCs w:val="24"/>
        </w:rPr>
        <w:t>P</w:t>
      </w:r>
      <w:r w:rsidR="00AA4118" w:rsidRPr="00600041">
        <w:rPr>
          <w:rFonts w:asciiTheme="minorHAnsi" w:hAnsiTheme="minorHAnsi" w:cs="Times New Roman"/>
          <w:sz w:val="24"/>
          <w:szCs w:val="24"/>
        </w:rPr>
        <w:t xml:space="preserve">arty is the exclusive property of the </w:t>
      </w:r>
      <w:r w:rsidR="00AA4118">
        <w:rPr>
          <w:rFonts w:asciiTheme="minorHAnsi" w:hAnsiTheme="minorHAnsi" w:cs="Times New Roman"/>
          <w:sz w:val="24"/>
          <w:szCs w:val="24"/>
        </w:rPr>
        <w:t>D</w:t>
      </w:r>
      <w:r w:rsidR="00AA4118" w:rsidRPr="00600041">
        <w:rPr>
          <w:rFonts w:asciiTheme="minorHAnsi" w:hAnsiTheme="minorHAnsi" w:cs="Times New Roman"/>
          <w:sz w:val="24"/>
          <w:szCs w:val="24"/>
        </w:rPr>
        <w:t xml:space="preserve">isclosing </w:t>
      </w:r>
      <w:r w:rsidR="00AA4118">
        <w:rPr>
          <w:rFonts w:asciiTheme="minorHAnsi" w:hAnsiTheme="minorHAnsi" w:cs="Times New Roman"/>
          <w:sz w:val="24"/>
          <w:szCs w:val="24"/>
        </w:rPr>
        <w:t>P</w:t>
      </w:r>
      <w:r w:rsidR="00AA4118" w:rsidRPr="00600041">
        <w:rPr>
          <w:rFonts w:asciiTheme="minorHAnsi" w:hAnsiTheme="minorHAnsi" w:cs="Times New Roman"/>
          <w:sz w:val="24"/>
          <w:szCs w:val="24"/>
        </w:rPr>
        <w:t xml:space="preserve">arty, and that this Agreement does not grant a license or option to the </w:t>
      </w:r>
      <w:r w:rsidR="00AA4118">
        <w:rPr>
          <w:rFonts w:asciiTheme="minorHAnsi" w:hAnsiTheme="minorHAnsi" w:cs="Times New Roman"/>
          <w:sz w:val="24"/>
          <w:szCs w:val="24"/>
        </w:rPr>
        <w:t>R</w:t>
      </w:r>
      <w:r w:rsidR="00AA4118" w:rsidRPr="00600041">
        <w:rPr>
          <w:rFonts w:asciiTheme="minorHAnsi" w:hAnsiTheme="minorHAnsi" w:cs="Times New Roman"/>
          <w:sz w:val="24"/>
          <w:szCs w:val="24"/>
        </w:rPr>
        <w:t xml:space="preserve">eceiving </w:t>
      </w:r>
      <w:r w:rsidR="00AA4118">
        <w:rPr>
          <w:rFonts w:asciiTheme="minorHAnsi" w:hAnsiTheme="minorHAnsi" w:cs="Times New Roman"/>
          <w:sz w:val="24"/>
          <w:szCs w:val="24"/>
        </w:rPr>
        <w:t>P</w:t>
      </w:r>
      <w:r w:rsidR="00AA4118" w:rsidRPr="00600041">
        <w:rPr>
          <w:rFonts w:asciiTheme="minorHAnsi" w:hAnsiTheme="minorHAnsi" w:cs="Times New Roman"/>
          <w:sz w:val="24"/>
          <w:szCs w:val="24"/>
        </w:rPr>
        <w:t xml:space="preserve">arty under any patent or other intellectual property rights held by the </w:t>
      </w:r>
      <w:r w:rsidR="00AA4118">
        <w:rPr>
          <w:rFonts w:asciiTheme="minorHAnsi" w:hAnsiTheme="minorHAnsi" w:cs="Times New Roman"/>
          <w:sz w:val="24"/>
          <w:szCs w:val="24"/>
        </w:rPr>
        <w:t>D</w:t>
      </w:r>
      <w:r w:rsidR="00AA4118" w:rsidRPr="00600041">
        <w:rPr>
          <w:rFonts w:asciiTheme="minorHAnsi" w:hAnsiTheme="minorHAnsi" w:cs="Times New Roman"/>
          <w:sz w:val="24"/>
          <w:szCs w:val="24"/>
        </w:rPr>
        <w:t xml:space="preserve">isclosing </w:t>
      </w:r>
      <w:r w:rsidR="00AA4118">
        <w:rPr>
          <w:rFonts w:asciiTheme="minorHAnsi" w:hAnsiTheme="minorHAnsi" w:cs="Times New Roman"/>
          <w:sz w:val="24"/>
          <w:szCs w:val="24"/>
        </w:rPr>
        <w:t>P</w:t>
      </w:r>
      <w:r w:rsidR="00AA4118" w:rsidRPr="00600041">
        <w:rPr>
          <w:rFonts w:asciiTheme="minorHAnsi" w:hAnsiTheme="minorHAnsi" w:cs="Times New Roman"/>
          <w:sz w:val="24"/>
          <w:szCs w:val="24"/>
        </w:rPr>
        <w:t>arty.</w:t>
      </w:r>
    </w:p>
    <w:p w14:paraId="780BEDC8"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577CA9D0" w14:textId="03578F27" w:rsidR="00B0647C" w:rsidRPr="00600041" w:rsidRDefault="00784D2A" w:rsidP="00E9455C">
      <w:pPr>
        <w:pStyle w:val="ListParagraph"/>
        <w:numPr>
          <w:ilvl w:val="0"/>
          <w:numId w:val="9"/>
        </w:numPr>
        <w:tabs>
          <w:tab w:val="left" w:pos="480"/>
          <w:tab w:val="left" w:pos="801"/>
          <w:tab w:val="left" w:pos="960"/>
          <w:tab w:val="left" w:pos="5040"/>
        </w:tabs>
        <w:contextualSpacing w:val="0"/>
        <w:rPr>
          <w:rFonts w:asciiTheme="minorHAnsi" w:hAnsiTheme="minorHAnsi" w:cs="Times New Roman"/>
          <w:sz w:val="24"/>
          <w:szCs w:val="24"/>
        </w:rPr>
      </w:pPr>
      <w:r>
        <w:rPr>
          <w:rFonts w:asciiTheme="minorHAnsi" w:hAnsiTheme="minorHAnsi" w:cs="Times New Roman"/>
          <w:sz w:val="24"/>
          <w:szCs w:val="24"/>
        </w:rPr>
        <w:t xml:space="preserve">Term of Confidentiality.  </w:t>
      </w:r>
      <w:r w:rsidR="00B0647C" w:rsidRPr="00600041">
        <w:rPr>
          <w:rFonts w:asciiTheme="minorHAnsi" w:hAnsiTheme="minorHAnsi" w:cs="Times New Roman"/>
          <w:sz w:val="24"/>
          <w:szCs w:val="24"/>
        </w:rPr>
        <w:t xml:space="preserve">The obligations of confidentiality under this </w:t>
      </w:r>
      <w:r w:rsidR="00AA4118">
        <w:rPr>
          <w:rFonts w:asciiTheme="minorHAnsi" w:hAnsiTheme="minorHAnsi" w:cs="Times New Roman"/>
          <w:sz w:val="24"/>
          <w:szCs w:val="24"/>
        </w:rPr>
        <w:t>A</w:t>
      </w:r>
      <w:r w:rsidR="00AA4118" w:rsidRPr="00600041">
        <w:rPr>
          <w:rFonts w:asciiTheme="minorHAnsi" w:hAnsiTheme="minorHAnsi" w:cs="Times New Roman"/>
          <w:sz w:val="24"/>
          <w:szCs w:val="24"/>
        </w:rPr>
        <w:t xml:space="preserve">greement </w:t>
      </w:r>
      <w:r w:rsidR="00AA4118">
        <w:rPr>
          <w:rFonts w:asciiTheme="minorHAnsi" w:hAnsiTheme="minorHAnsi" w:cs="Times New Roman"/>
          <w:sz w:val="24"/>
          <w:szCs w:val="24"/>
        </w:rPr>
        <w:t xml:space="preserve">are effective until ten (10) years from the date of disclosure of the Confidential </w:t>
      </w:r>
      <w:proofErr w:type="gramStart"/>
      <w:r w:rsidR="00AA4118">
        <w:rPr>
          <w:rFonts w:asciiTheme="minorHAnsi" w:hAnsiTheme="minorHAnsi" w:cs="Times New Roman"/>
          <w:sz w:val="24"/>
          <w:szCs w:val="24"/>
        </w:rPr>
        <w:t>Information,</w:t>
      </w:r>
      <w:r w:rsidR="00366DA9" w:rsidRPr="00600041">
        <w:rPr>
          <w:rFonts w:asciiTheme="minorHAnsi" w:hAnsiTheme="minorHAnsi" w:cs="Times New Roman"/>
          <w:sz w:val="24"/>
          <w:szCs w:val="24"/>
        </w:rPr>
        <w:t xml:space="preserve"> </w:t>
      </w:r>
      <w:r w:rsidR="00AA4118">
        <w:rPr>
          <w:rFonts w:asciiTheme="minorHAnsi" w:hAnsiTheme="minorHAnsi" w:cs="Times New Roman"/>
          <w:sz w:val="24"/>
          <w:szCs w:val="24"/>
        </w:rPr>
        <w:t>and</w:t>
      </w:r>
      <w:proofErr w:type="gramEnd"/>
      <w:r w:rsidR="00AA4118">
        <w:rPr>
          <w:rFonts w:asciiTheme="minorHAnsi" w:hAnsiTheme="minorHAnsi" w:cs="Times New Roman"/>
          <w:sz w:val="24"/>
          <w:szCs w:val="24"/>
        </w:rPr>
        <w:t xml:space="preserve"> shall survive termination of </w:t>
      </w:r>
      <w:r w:rsidR="00366DA9" w:rsidRPr="00600041">
        <w:rPr>
          <w:rFonts w:asciiTheme="minorHAnsi" w:hAnsiTheme="minorHAnsi" w:cs="Times New Roman"/>
          <w:sz w:val="24"/>
          <w:szCs w:val="24"/>
        </w:rPr>
        <w:t xml:space="preserve">COOPERATOR’s membership in </w:t>
      </w:r>
      <w:r w:rsidR="00A96EF5" w:rsidRPr="00600041">
        <w:rPr>
          <w:rFonts w:asciiTheme="minorHAnsi" w:hAnsiTheme="minorHAnsi" w:cs="Times New Roman"/>
          <w:sz w:val="24"/>
          <w:szCs w:val="24"/>
        </w:rPr>
        <w:t>GREAT TREES</w:t>
      </w:r>
      <w:r w:rsidR="00AA4118">
        <w:rPr>
          <w:rFonts w:asciiTheme="minorHAnsi" w:hAnsiTheme="minorHAnsi" w:cs="Times New Roman"/>
          <w:sz w:val="24"/>
          <w:szCs w:val="24"/>
        </w:rPr>
        <w:t xml:space="preserve"> for the duration of the obligation of confidentiality given above</w:t>
      </w:r>
      <w:r w:rsidR="00366DA9" w:rsidRPr="00600041">
        <w:rPr>
          <w:rFonts w:asciiTheme="minorHAnsi" w:hAnsiTheme="minorHAnsi" w:cs="Times New Roman"/>
          <w:sz w:val="24"/>
          <w:szCs w:val="24"/>
        </w:rPr>
        <w:t>.</w:t>
      </w:r>
    </w:p>
    <w:p w14:paraId="648B6754"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5307E864" w14:textId="36919870" w:rsidR="00B0647C" w:rsidRPr="00600041" w:rsidRDefault="00784D2A" w:rsidP="00E9455C">
      <w:pPr>
        <w:pStyle w:val="ListParagraph"/>
        <w:numPr>
          <w:ilvl w:val="0"/>
          <w:numId w:val="9"/>
        </w:numPr>
        <w:tabs>
          <w:tab w:val="left" w:pos="480"/>
          <w:tab w:val="left" w:pos="801"/>
          <w:tab w:val="left" w:pos="960"/>
          <w:tab w:val="left" w:pos="5040"/>
        </w:tabs>
        <w:contextualSpacing w:val="0"/>
        <w:rPr>
          <w:rFonts w:asciiTheme="minorHAnsi" w:hAnsiTheme="minorHAnsi" w:cs="Times New Roman"/>
          <w:sz w:val="24"/>
          <w:szCs w:val="24"/>
        </w:rPr>
      </w:pPr>
      <w:r>
        <w:rPr>
          <w:rFonts w:asciiTheme="minorHAnsi" w:hAnsiTheme="minorHAnsi" w:cs="Times New Roman"/>
          <w:sz w:val="24"/>
          <w:szCs w:val="24"/>
        </w:rPr>
        <w:t xml:space="preserve">Exceptions to Duty of Confidentiality.  </w:t>
      </w:r>
      <w:r w:rsidR="00061A7C">
        <w:rPr>
          <w:rFonts w:asciiTheme="minorHAnsi" w:hAnsiTheme="minorHAnsi" w:cs="Times New Roman"/>
          <w:sz w:val="24"/>
          <w:szCs w:val="24"/>
        </w:rPr>
        <w:t>Receiving Party owes no duty of confidentiality to Disclosing Party for information</w:t>
      </w:r>
      <w:r w:rsidR="00B0647C" w:rsidRPr="00600041">
        <w:rPr>
          <w:rFonts w:asciiTheme="minorHAnsi" w:hAnsiTheme="minorHAnsi" w:cs="Times New Roman"/>
          <w:sz w:val="24"/>
          <w:szCs w:val="24"/>
        </w:rPr>
        <w:t>:</w:t>
      </w:r>
    </w:p>
    <w:p w14:paraId="716B2D3A"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37B2EF4D" w14:textId="5C18A05F" w:rsidR="00B0647C" w:rsidRPr="00600041" w:rsidRDefault="00061A7C" w:rsidP="00E9455C">
      <w:pPr>
        <w:pStyle w:val="ListParagraph"/>
        <w:numPr>
          <w:ilvl w:val="1"/>
          <w:numId w:val="9"/>
        </w:numPr>
        <w:tabs>
          <w:tab w:val="left" w:pos="480"/>
          <w:tab w:val="left" w:pos="801"/>
          <w:tab w:val="left" w:pos="960"/>
          <w:tab w:val="left" w:pos="5040"/>
        </w:tabs>
        <w:contextualSpacing w:val="0"/>
        <w:rPr>
          <w:rFonts w:asciiTheme="minorHAnsi" w:hAnsiTheme="minorHAnsi" w:cs="Times New Roman"/>
          <w:sz w:val="24"/>
          <w:szCs w:val="24"/>
        </w:rPr>
      </w:pPr>
      <w:r>
        <w:rPr>
          <w:rFonts w:asciiTheme="minorHAnsi" w:hAnsiTheme="minorHAnsi" w:cs="Times New Roman"/>
          <w:sz w:val="24"/>
          <w:szCs w:val="24"/>
        </w:rPr>
        <w:t>that</w:t>
      </w:r>
      <w:r w:rsidRPr="00600041">
        <w:rPr>
          <w:rFonts w:asciiTheme="minorHAnsi" w:hAnsiTheme="minorHAnsi" w:cs="Times New Roman"/>
          <w:sz w:val="24"/>
          <w:szCs w:val="24"/>
        </w:rPr>
        <w:t xml:space="preserve"> </w:t>
      </w:r>
      <w:r w:rsidR="00B0647C" w:rsidRPr="00600041">
        <w:rPr>
          <w:rFonts w:asciiTheme="minorHAnsi" w:hAnsiTheme="minorHAnsi" w:cs="Times New Roman"/>
          <w:sz w:val="24"/>
          <w:szCs w:val="24"/>
        </w:rPr>
        <w:t xml:space="preserve">is, at the time of disclosure, generally known to the trade or to the </w:t>
      </w:r>
      <w:proofErr w:type="gramStart"/>
      <w:r w:rsidR="00B0647C" w:rsidRPr="00600041">
        <w:rPr>
          <w:rFonts w:asciiTheme="minorHAnsi" w:hAnsiTheme="minorHAnsi" w:cs="Times New Roman"/>
          <w:sz w:val="24"/>
          <w:szCs w:val="24"/>
        </w:rPr>
        <w:t>public;</w:t>
      </w:r>
      <w:proofErr w:type="gramEnd"/>
    </w:p>
    <w:p w14:paraId="66931FBB" w14:textId="6E228F11" w:rsidR="00B0647C" w:rsidRPr="00600041" w:rsidRDefault="00061A7C" w:rsidP="00E9455C">
      <w:pPr>
        <w:pStyle w:val="ListParagraph"/>
        <w:numPr>
          <w:ilvl w:val="1"/>
          <w:numId w:val="9"/>
        </w:numPr>
        <w:tabs>
          <w:tab w:val="left" w:pos="480"/>
          <w:tab w:val="left" w:pos="801"/>
          <w:tab w:val="left" w:pos="960"/>
          <w:tab w:val="left" w:pos="5040"/>
        </w:tabs>
        <w:contextualSpacing w:val="0"/>
        <w:rPr>
          <w:rFonts w:asciiTheme="minorHAnsi" w:hAnsiTheme="minorHAnsi" w:cs="Times New Roman"/>
          <w:sz w:val="24"/>
          <w:szCs w:val="24"/>
        </w:rPr>
      </w:pPr>
      <w:r>
        <w:rPr>
          <w:rFonts w:asciiTheme="minorHAnsi" w:hAnsiTheme="minorHAnsi" w:cs="Times New Roman"/>
          <w:sz w:val="24"/>
          <w:szCs w:val="24"/>
        </w:rPr>
        <w:t>that</w:t>
      </w:r>
      <w:r w:rsidRPr="00600041">
        <w:rPr>
          <w:rFonts w:asciiTheme="minorHAnsi" w:hAnsiTheme="minorHAnsi" w:cs="Times New Roman"/>
          <w:sz w:val="24"/>
          <w:szCs w:val="24"/>
        </w:rPr>
        <w:t xml:space="preserve"> </w:t>
      </w:r>
      <w:r>
        <w:rPr>
          <w:rFonts w:asciiTheme="minorHAnsi" w:hAnsiTheme="minorHAnsi" w:cs="Times New Roman"/>
          <w:sz w:val="24"/>
          <w:szCs w:val="24"/>
        </w:rPr>
        <w:t xml:space="preserve">was Confidential Information at the time of disclosure but </w:t>
      </w:r>
      <w:r w:rsidR="00B0647C" w:rsidRPr="00600041">
        <w:rPr>
          <w:rFonts w:asciiTheme="minorHAnsi" w:hAnsiTheme="minorHAnsi" w:cs="Times New Roman"/>
          <w:sz w:val="24"/>
          <w:szCs w:val="24"/>
        </w:rPr>
        <w:t>becomes generally known to the trade or to the public</w:t>
      </w:r>
      <w:r w:rsidRPr="00061A7C">
        <w:rPr>
          <w:rFonts w:asciiTheme="minorHAnsi" w:hAnsiTheme="minorHAnsi" w:cs="Times New Roman"/>
          <w:sz w:val="24"/>
          <w:szCs w:val="24"/>
        </w:rPr>
        <w:t xml:space="preserve"> </w:t>
      </w:r>
      <w:r w:rsidRPr="00600041">
        <w:rPr>
          <w:rFonts w:asciiTheme="minorHAnsi" w:hAnsiTheme="minorHAnsi" w:cs="Times New Roman"/>
          <w:sz w:val="24"/>
          <w:szCs w:val="24"/>
        </w:rPr>
        <w:t>at a later date</w:t>
      </w:r>
      <w:r w:rsidR="00B0647C" w:rsidRPr="00600041">
        <w:rPr>
          <w:rFonts w:asciiTheme="minorHAnsi" w:hAnsiTheme="minorHAnsi" w:cs="Times New Roman"/>
          <w:sz w:val="24"/>
          <w:szCs w:val="24"/>
        </w:rPr>
        <w:t xml:space="preserve"> through no </w:t>
      </w:r>
      <w:r>
        <w:rPr>
          <w:rFonts w:asciiTheme="minorHAnsi" w:hAnsiTheme="minorHAnsi" w:cs="Times New Roman"/>
          <w:sz w:val="24"/>
          <w:szCs w:val="24"/>
        </w:rPr>
        <w:t>contract breach or other fault of Receiving Party,</w:t>
      </w:r>
      <w:r w:rsidR="00B0647C" w:rsidRPr="00600041">
        <w:rPr>
          <w:rFonts w:asciiTheme="minorHAnsi" w:hAnsiTheme="minorHAnsi" w:cs="Times New Roman"/>
          <w:sz w:val="24"/>
          <w:szCs w:val="24"/>
        </w:rPr>
        <w:t xml:space="preserve"> and then only after said later </w:t>
      </w:r>
      <w:proofErr w:type="gramStart"/>
      <w:r w:rsidR="00B0647C" w:rsidRPr="00600041">
        <w:rPr>
          <w:rFonts w:asciiTheme="minorHAnsi" w:hAnsiTheme="minorHAnsi" w:cs="Times New Roman"/>
          <w:sz w:val="24"/>
          <w:szCs w:val="24"/>
        </w:rPr>
        <w:t>date;</w:t>
      </w:r>
      <w:proofErr w:type="gramEnd"/>
    </w:p>
    <w:p w14:paraId="35354311" w14:textId="19A3A233" w:rsidR="00B0647C" w:rsidRPr="00600041" w:rsidRDefault="00061A7C" w:rsidP="00E9455C">
      <w:pPr>
        <w:pStyle w:val="ListParagraph"/>
        <w:numPr>
          <w:ilvl w:val="1"/>
          <w:numId w:val="9"/>
        </w:numPr>
        <w:tabs>
          <w:tab w:val="left" w:pos="480"/>
          <w:tab w:val="left" w:pos="801"/>
          <w:tab w:val="left" w:pos="960"/>
          <w:tab w:val="left" w:pos="5040"/>
        </w:tabs>
        <w:contextualSpacing w:val="0"/>
        <w:rPr>
          <w:rFonts w:asciiTheme="minorHAnsi" w:hAnsiTheme="minorHAnsi" w:cs="Times New Roman"/>
          <w:sz w:val="24"/>
          <w:szCs w:val="24"/>
        </w:rPr>
      </w:pPr>
      <w:r>
        <w:rPr>
          <w:rFonts w:asciiTheme="minorHAnsi" w:hAnsiTheme="minorHAnsi" w:cs="Times New Roman"/>
          <w:sz w:val="24"/>
          <w:szCs w:val="24"/>
        </w:rPr>
        <w:t>that</w:t>
      </w:r>
      <w:r w:rsidRPr="00600041">
        <w:rPr>
          <w:rFonts w:asciiTheme="minorHAnsi" w:hAnsiTheme="minorHAnsi" w:cs="Times New Roman"/>
          <w:sz w:val="24"/>
          <w:szCs w:val="24"/>
        </w:rPr>
        <w:t xml:space="preserve"> </w:t>
      </w:r>
      <w:r w:rsidR="00B0647C" w:rsidRPr="00600041">
        <w:rPr>
          <w:rFonts w:asciiTheme="minorHAnsi" w:hAnsiTheme="minorHAnsi" w:cs="Times New Roman"/>
          <w:sz w:val="24"/>
          <w:szCs w:val="24"/>
        </w:rPr>
        <w:t xml:space="preserve">is possessed by </w:t>
      </w:r>
      <w:r>
        <w:rPr>
          <w:rFonts w:asciiTheme="minorHAnsi" w:hAnsiTheme="minorHAnsi" w:cs="Times New Roman"/>
          <w:sz w:val="24"/>
          <w:szCs w:val="24"/>
        </w:rPr>
        <w:t xml:space="preserve">Receiving Party on or before disclosure by Disclosing Party, </w:t>
      </w:r>
      <w:r w:rsidR="00B0647C" w:rsidRPr="00600041">
        <w:rPr>
          <w:rFonts w:asciiTheme="minorHAnsi" w:hAnsiTheme="minorHAnsi" w:cs="Times New Roman"/>
          <w:sz w:val="24"/>
          <w:szCs w:val="24"/>
        </w:rPr>
        <w:t>as evidenced by Individual’s written or other tangible evidence;</w:t>
      </w:r>
      <w:r>
        <w:rPr>
          <w:rFonts w:asciiTheme="minorHAnsi" w:hAnsiTheme="minorHAnsi" w:cs="Times New Roman"/>
          <w:sz w:val="24"/>
          <w:szCs w:val="24"/>
        </w:rPr>
        <w:t xml:space="preserve"> or</w:t>
      </w:r>
    </w:p>
    <w:p w14:paraId="575ABFDC" w14:textId="4E672857" w:rsidR="00B0647C" w:rsidRPr="00600041" w:rsidRDefault="00061A7C" w:rsidP="00E9455C">
      <w:pPr>
        <w:pStyle w:val="ListParagraph"/>
        <w:numPr>
          <w:ilvl w:val="1"/>
          <w:numId w:val="9"/>
        </w:numPr>
        <w:tabs>
          <w:tab w:val="left" w:pos="480"/>
          <w:tab w:val="left" w:pos="801"/>
          <w:tab w:val="left" w:pos="960"/>
          <w:tab w:val="left" w:pos="5040"/>
        </w:tabs>
        <w:contextualSpacing w:val="0"/>
        <w:rPr>
          <w:rFonts w:asciiTheme="minorHAnsi" w:hAnsiTheme="minorHAnsi" w:cs="Times New Roman"/>
          <w:sz w:val="24"/>
          <w:szCs w:val="24"/>
        </w:rPr>
      </w:pPr>
      <w:r>
        <w:rPr>
          <w:rFonts w:asciiTheme="minorHAnsi" w:hAnsiTheme="minorHAnsi" w:cs="Times New Roman"/>
          <w:sz w:val="24"/>
          <w:szCs w:val="24"/>
        </w:rPr>
        <w:t>that</w:t>
      </w:r>
      <w:r w:rsidRPr="00600041">
        <w:rPr>
          <w:rFonts w:asciiTheme="minorHAnsi" w:hAnsiTheme="minorHAnsi" w:cs="Times New Roman"/>
          <w:sz w:val="24"/>
          <w:szCs w:val="24"/>
        </w:rPr>
        <w:t xml:space="preserve"> </w:t>
      </w:r>
      <w:r>
        <w:rPr>
          <w:rFonts w:asciiTheme="minorHAnsi" w:hAnsiTheme="minorHAnsi" w:cs="Times New Roman"/>
          <w:sz w:val="24"/>
          <w:szCs w:val="24"/>
        </w:rPr>
        <w:t xml:space="preserve">was Confidential Information at the time of disclosure but </w:t>
      </w:r>
      <w:r w:rsidR="00B0647C" w:rsidRPr="00600041">
        <w:rPr>
          <w:rFonts w:asciiTheme="minorHAnsi" w:hAnsiTheme="minorHAnsi" w:cs="Times New Roman"/>
          <w:sz w:val="24"/>
          <w:szCs w:val="24"/>
        </w:rPr>
        <w:t xml:space="preserve">is disclosed to </w:t>
      </w:r>
      <w:r>
        <w:rPr>
          <w:rFonts w:asciiTheme="minorHAnsi" w:hAnsiTheme="minorHAnsi" w:cs="Times New Roman"/>
          <w:sz w:val="24"/>
          <w:szCs w:val="24"/>
        </w:rPr>
        <w:t>Receiving Party</w:t>
      </w:r>
      <w:r w:rsidRPr="00600041">
        <w:rPr>
          <w:rFonts w:asciiTheme="minorHAnsi" w:hAnsiTheme="minorHAnsi" w:cs="Times New Roman"/>
          <w:sz w:val="24"/>
          <w:szCs w:val="24"/>
        </w:rPr>
        <w:t xml:space="preserve"> </w:t>
      </w:r>
      <w:r w:rsidR="00B0647C" w:rsidRPr="00600041">
        <w:rPr>
          <w:rFonts w:asciiTheme="minorHAnsi" w:hAnsiTheme="minorHAnsi" w:cs="Times New Roman"/>
          <w:sz w:val="24"/>
          <w:szCs w:val="24"/>
        </w:rPr>
        <w:t xml:space="preserve">in good faith by a third party who has an independent right to such </w:t>
      </w:r>
      <w:r>
        <w:rPr>
          <w:rFonts w:asciiTheme="minorHAnsi" w:hAnsiTheme="minorHAnsi" w:cs="Times New Roman"/>
          <w:sz w:val="24"/>
          <w:szCs w:val="24"/>
        </w:rPr>
        <w:t>i</w:t>
      </w:r>
      <w:r w:rsidR="00B0647C" w:rsidRPr="00600041">
        <w:rPr>
          <w:rFonts w:asciiTheme="minorHAnsi" w:hAnsiTheme="minorHAnsi" w:cs="Times New Roman"/>
          <w:sz w:val="24"/>
          <w:szCs w:val="24"/>
        </w:rPr>
        <w:t>nformation.</w:t>
      </w:r>
    </w:p>
    <w:p w14:paraId="4F7F4F36"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620EA0DC" w14:textId="7A9FFF19" w:rsidR="00B0647C" w:rsidRPr="00600041" w:rsidRDefault="00784D2A" w:rsidP="00784D2A">
      <w:pPr>
        <w:pStyle w:val="ListParagraph"/>
        <w:numPr>
          <w:ilvl w:val="0"/>
          <w:numId w:val="9"/>
        </w:numPr>
        <w:tabs>
          <w:tab w:val="left" w:pos="480"/>
          <w:tab w:val="left" w:pos="801"/>
          <w:tab w:val="left" w:pos="960"/>
          <w:tab w:val="left" w:pos="5040"/>
        </w:tabs>
        <w:contextualSpacing w:val="0"/>
        <w:rPr>
          <w:rFonts w:asciiTheme="minorHAnsi" w:hAnsiTheme="minorHAnsi" w:cs="Times New Roman"/>
          <w:sz w:val="24"/>
          <w:szCs w:val="24"/>
        </w:rPr>
      </w:pPr>
      <w:r>
        <w:rPr>
          <w:rFonts w:asciiTheme="minorHAnsi" w:hAnsiTheme="minorHAnsi" w:cs="Times New Roman"/>
          <w:sz w:val="24"/>
          <w:szCs w:val="24"/>
        </w:rPr>
        <w:t xml:space="preserve">Compelled Disclosure.  </w:t>
      </w:r>
      <w:r w:rsidRPr="00784D2A">
        <w:rPr>
          <w:rFonts w:asciiTheme="minorHAnsi" w:hAnsiTheme="minorHAnsi" w:cs="Times New Roman"/>
          <w:sz w:val="24"/>
          <w:szCs w:val="24"/>
        </w:rPr>
        <w:t xml:space="preserve">In the event that the </w:t>
      </w:r>
      <w:r>
        <w:rPr>
          <w:rFonts w:asciiTheme="minorHAnsi" w:hAnsiTheme="minorHAnsi" w:cs="Times New Roman"/>
          <w:sz w:val="24"/>
          <w:szCs w:val="24"/>
        </w:rPr>
        <w:t>Receiving Party</w:t>
      </w:r>
      <w:r w:rsidRPr="00784D2A">
        <w:rPr>
          <w:rFonts w:asciiTheme="minorHAnsi" w:hAnsiTheme="minorHAnsi" w:cs="Times New Roman"/>
          <w:sz w:val="24"/>
          <w:szCs w:val="24"/>
        </w:rPr>
        <w:t xml:space="preserve"> becomes compelled by law, including without limitation the Oregon Public Records Law (ORS 192.</w:t>
      </w:r>
      <w:r w:rsidR="00CD7C3D">
        <w:rPr>
          <w:rFonts w:asciiTheme="minorHAnsi" w:hAnsiTheme="minorHAnsi" w:cs="Times New Roman"/>
          <w:sz w:val="24"/>
          <w:szCs w:val="24"/>
        </w:rPr>
        <w:t>311</w:t>
      </w:r>
      <w:r w:rsidRPr="00784D2A">
        <w:rPr>
          <w:rFonts w:asciiTheme="minorHAnsi" w:hAnsiTheme="minorHAnsi" w:cs="Times New Roman"/>
          <w:sz w:val="24"/>
          <w:szCs w:val="24"/>
        </w:rPr>
        <w:t xml:space="preserve"> - 192.</w:t>
      </w:r>
      <w:r w:rsidR="00CD7C3D">
        <w:rPr>
          <w:rFonts w:asciiTheme="minorHAnsi" w:hAnsiTheme="minorHAnsi" w:cs="Times New Roman"/>
          <w:sz w:val="24"/>
          <w:szCs w:val="24"/>
        </w:rPr>
        <w:t>355</w:t>
      </w:r>
      <w:r w:rsidRPr="00784D2A">
        <w:rPr>
          <w:rFonts w:asciiTheme="minorHAnsi" w:hAnsiTheme="minorHAnsi" w:cs="Times New Roman"/>
          <w:sz w:val="24"/>
          <w:szCs w:val="24"/>
        </w:rPr>
        <w:t xml:space="preserve">), to disclose any of the </w:t>
      </w:r>
      <w:r>
        <w:rPr>
          <w:rFonts w:asciiTheme="minorHAnsi" w:hAnsiTheme="minorHAnsi" w:cs="Times New Roman"/>
          <w:sz w:val="24"/>
          <w:szCs w:val="24"/>
        </w:rPr>
        <w:t>Disclosing Party’</w:t>
      </w:r>
      <w:r w:rsidRPr="00784D2A">
        <w:rPr>
          <w:rFonts w:asciiTheme="minorHAnsi" w:hAnsiTheme="minorHAnsi" w:cs="Times New Roman"/>
          <w:sz w:val="24"/>
          <w:szCs w:val="24"/>
        </w:rPr>
        <w:t xml:space="preserve">s Confidential Information, the </w:t>
      </w:r>
      <w:r>
        <w:rPr>
          <w:rFonts w:asciiTheme="minorHAnsi" w:hAnsiTheme="minorHAnsi" w:cs="Times New Roman"/>
          <w:sz w:val="24"/>
          <w:szCs w:val="24"/>
        </w:rPr>
        <w:t>Receiving Party</w:t>
      </w:r>
      <w:r w:rsidRPr="00784D2A">
        <w:rPr>
          <w:rFonts w:asciiTheme="minorHAnsi" w:hAnsiTheme="minorHAnsi" w:cs="Times New Roman"/>
          <w:sz w:val="24"/>
          <w:szCs w:val="24"/>
        </w:rPr>
        <w:t xml:space="preserve"> may disclose it without breach of this Agreement, provided that the </w:t>
      </w:r>
      <w:r>
        <w:rPr>
          <w:rFonts w:asciiTheme="minorHAnsi" w:hAnsiTheme="minorHAnsi" w:cs="Times New Roman"/>
          <w:sz w:val="24"/>
          <w:szCs w:val="24"/>
        </w:rPr>
        <w:t>Receiving Party</w:t>
      </w:r>
      <w:r w:rsidRPr="00784D2A">
        <w:rPr>
          <w:rFonts w:asciiTheme="minorHAnsi" w:hAnsiTheme="minorHAnsi" w:cs="Times New Roman"/>
          <w:sz w:val="24"/>
          <w:szCs w:val="24"/>
        </w:rPr>
        <w:t xml:space="preserve"> discloses only that portion of the </w:t>
      </w:r>
      <w:r>
        <w:rPr>
          <w:rFonts w:asciiTheme="minorHAnsi" w:hAnsiTheme="minorHAnsi" w:cs="Times New Roman"/>
          <w:sz w:val="24"/>
          <w:szCs w:val="24"/>
        </w:rPr>
        <w:t xml:space="preserve">Confidential </w:t>
      </w:r>
      <w:r w:rsidRPr="00784D2A">
        <w:rPr>
          <w:rFonts w:asciiTheme="minorHAnsi" w:hAnsiTheme="minorHAnsi" w:cs="Times New Roman"/>
          <w:sz w:val="24"/>
          <w:szCs w:val="24"/>
        </w:rPr>
        <w:t xml:space="preserve">Information that is legally required to be disclosed, and exercises all reasonable efforts to obtain reliable assurances from the compelling authority that confidential treatment will be afforded to the disclosed Confidential Information.  To the extent allowed by law, the </w:t>
      </w:r>
      <w:r>
        <w:rPr>
          <w:rFonts w:asciiTheme="minorHAnsi" w:hAnsiTheme="minorHAnsi" w:cs="Times New Roman"/>
          <w:sz w:val="24"/>
          <w:szCs w:val="24"/>
        </w:rPr>
        <w:t>Receiving Party</w:t>
      </w:r>
      <w:r w:rsidRPr="00784D2A">
        <w:rPr>
          <w:rFonts w:asciiTheme="minorHAnsi" w:hAnsiTheme="minorHAnsi" w:cs="Times New Roman"/>
          <w:sz w:val="24"/>
          <w:szCs w:val="24"/>
        </w:rPr>
        <w:t xml:space="preserve"> shall promptly notify the </w:t>
      </w:r>
      <w:r>
        <w:rPr>
          <w:rFonts w:asciiTheme="minorHAnsi" w:hAnsiTheme="minorHAnsi" w:cs="Times New Roman"/>
          <w:sz w:val="24"/>
          <w:szCs w:val="24"/>
        </w:rPr>
        <w:t>Disclosing Party</w:t>
      </w:r>
      <w:r w:rsidRPr="00784D2A">
        <w:rPr>
          <w:rFonts w:asciiTheme="minorHAnsi" w:hAnsiTheme="minorHAnsi" w:cs="Times New Roman"/>
          <w:sz w:val="24"/>
          <w:szCs w:val="24"/>
        </w:rPr>
        <w:t xml:space="preserve"> of the compulsion and provide reasonable assistance to the </w:t>
      </w:r>
      <w:r>
        <w:rPr>
          <w:rFonts w:asciiTheme="minorHAnsi" w:hAnsiTheme="minorHAnsi" w:cs="Times New Roman"/>
          <w:sz w:val="24"/>
          <w:szCs w:val="24"/>
        </w:rPr>
        <w:t>Disclosing Party</w:t>
      </w:r>
      <w:r w:rsidRPr="00784D2A">
        <w:rPr>
          <w:rFonts w:asciiTheme="minorHAnsi" w:hAnsiTheme="minorHAnsi" w:cs="Times New Roman"/>
          <w:sz w:val="24"/>
          <w:szCs w:val="24"/>
        </w:rPr>
        <w:t xml:space="preserve">, at the </w:t>
      </w:r>
      <w:r>
        <w:rPr>
          <w:rFonts w:asciiTheme="minorHAnsi" w:hAnsiTheme="minorHAnsi" w:cs="Times New Roman"/>
          <w:sz w:val="24"/>
          <w:szCs w:val="24"/>
        </w:rPr>
        <w:t xml:space="preserve">Disclosing Party‘s </w:t>
      </w:r>
      <w:r w:rsidRPr="00784D2A">
        <w:rPr>
          <w:rFonts w:asciiTheme="minorHAnsi" w:hAnsiTheme="minorHAnsi" w:cs="Times New Roman"/>
          <w:sz w:val="24"/>
          <w:szCs w:val="24"/>
        </w:rPr>
        <w:t>expense, in any effort to obtain a protective order or other appropriate remedy from the compelling authority.</w:t>
      </w:r>
      <w:r w:rsidR="00B0647C" w:rsidRPr="00600041">
        <w:rPr>
          <w:rFonts w:asciiTheme="minorHAnsi" w:hAnsiTheme="minorHAnsi" w:cs="Times New Roman"/>
          <w:sz w:val="24"/>
          <w:szCs w:val="24"/>
        </w:rPr>
        <w:t xml:space="preserve">  </w:t>
      </w:r>
    </w:p>
    <w:p w14:paraId="663DF462"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71D532FC" w14:textId="5F95F9C2" w:rsidR="00B0647C" w:rsidRPr="00600041" w:rsidRDefault="00B0647C" w:rsidP="00E9455C">
      <w:pPr>
        <w:pStyle w:val="ListParagraph"/>
        <w:numPr>
          <w:ilvl w:val="0"/>
          <w:numId w:val="9"/>
        </w:numPr>
        <w:tabs>
          <w:tab w:val="left" w:pos="480"/>
          <w:tab w:val="left" w:pos="801"/>
          <w:tab w:val="left" w:pos="960"/>
          <w:tab w:val="left" w:pos="5040"/>
        </w:tabs>
        <w:contextualSpacing w:val="0"/>
        <w:rPr>
          <w:rFonts w:asciiTheme="minorHAnsi" w:hAnsiTheme="minorHAnsi" w:cs="Times New Roman"/>
          <w:sz w:val="24"/>
          <w:szCs w:val="24"/>
        </w:rPr>
      </w:pPr>
      <w:r w:rsidRPr="00600041">
        <w:rPr>
          <w:rFonts w:asciiTheme="minorHAnsi" w:hAnsiTheme="minorHAnsi" w:cs="Times New Roman"/>
          <w:sz w:val="24"/>
          <w:szCs w:val="24"/>
        </w:rPr>
        <w:t xml:space="preserve">The </w:t>
      </w:r>
      <w:r w:rsidR="00B359DA">
        <w:rPr>
          <w:rFonts w:asciiTheme="minorHAnsi" w:hAnsiTheme="minorHAnsi" w:cs="Times New Roman"/>
          <w:sz w:val="24"/>
          <w:szCs w:val="24"/>
        </w:rPr>
        <w:t>Receiving Party</w:t>
      </w:r>
      <w:r w:rsidR="00B359DA" w:rsidRPr="00600041">
        <w:rPr>
          <w:rFonts w:asciiTheme="minorHAnsi" w:hAnsiTheme="minorHAnsi" w:cs="Times New Roman"/>
          <w:sz w:val="24"/>
          <w:szCs w:val="24"/>
        </w:rPr>
        <w:t xml:space="preserve"> </w:t>
      </w:r>
      <w:r w:rsidRPr="00600041">
        <w:rPr>
          <w:rFonts w:asciiTheme="minorHAnsi" w:hAnsiTheme="minorHAnsi" w:cs="Times New Roman"/>
          <w:sz w:val="24"/>
          <w:szCs w:val="24"/>
        </w:rPr>
        <w:t xml:space="preserve">shall adhere to all U.S. Export Administration Laws and Regulations and shall not export or re-export any technical data or product(s) received from </w:t>
      </w:r>
      <w:r w:rsidR="00B359DA">
        <w:rPr>
          <w:rFonts w:asciiTheme="minorHAnsi" w:hAnsiTheme="minorHAnsi" w:cs="Times New Roman"/>
          <w:sz w:val="24"/>
          <w:szCs w:val="24"/>
        </w:rPr>
        <w:t>the Disclosing Party</w:t>
      </w:r>
      <w:r w:rsidRPr="00600041">
        <w:rPr>
          <w:rFonts w:asciiTheme="minorHAnsi" w:hAnsiTheme="minorHAnsi" w:cs="Times New Roman"/>
          <w:sz w:val="24"/>
          <w:szCs w:val="24"/>
        </w:rPr>
        <w:t>, or the direct product(s) of such technical data to any proscribed country listed in the U.S. Export Administration Regulations unless properly authorized by the U.S. Government.</w:t>
      </w:r>
    </w:p>
    <w:p w14:paraId="1B11D028"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156B4382" w14:textId="288A50D4" w:rsidR="00B0647C" w:rsidRDefault="00B0647C" w:rsidP="00F50CB7">
      <w:pPr>
        <w:pStyle w:val="ListParagraph"/>
        <w:numPr>
          <w:ilvl w:val="0"/>
          <w:numId w:val="9"/>
        </w:numPr>
        <w:tabs>
          <w:tab w:val="left" w:pos="480"/>
          <w:tab w:val="left" w:pos="801"/>
          <w:tab w:val="left" w:pos="960"/>
          <w:tab w:val="left" w:pos="5040"/>
        </w:tabs>
        <w:contextualSpacing w:val="0"/>
        <w:rPr>
          <w:rFonts w:asciiTheme="minorHAnsi" w:hAnsiTheme="minorHAnsi" w:cs="Times New Roman"/>
          <w:sz w:val="24"/>
          <w:szCs w:val="24"/>
        </w:rPr>
      </w:pPr>
      <w:r w:rsidRPr="00600041">
        <w:rPr>
          <w:rFonts w:asciiTheme="minorHAnsi" w:hAnsiTheme="minorHAnsi" w:cs="Times New Roman"/>
          <w:sz w:val="24"/>
          <w:szCs w:val="24"/>
        </w:rPr>
        <w:t xml:space="preserve">Upon request of the </w:t>
      </w:r>
      <w:r w:rsidR="00446AD3">
        <w:rPr>
          <w:rFonts w:asciiTheme="minorHAnsi" w:hAnsiTheme="minorHAnsi" w:cs="Times New Roman"/>
          <w:sz w:val="24"/>
          <w:szCs w:val="24"/>
        </w:rPr>
        <w:t>D</w:t>
      </w:r>
      <w:r w:rsidR="00446AD3" w:rsidRPr="00600041">
        <w:rPr>
          <w:rFonts w:asciiTheme="minorHAnsi" w:hAnsiTheme="minorHAnsi" w:cs="Times New Roman"/>
          <w:sz w:val="24"/>
          <w:szCs w:val="24"/>
        </w:rPr>
        <w:t xml:space="preserve">isclosing </w:t>
      </w:r>
      <w:r w:rsidR="00446AD3">
        <w:rPr>
          <w:rFonts w:asciiTheme="minorHAnsi" w:hAnsiTheme="minorHAnsi" w:cs="Times New Roman"/>
          <w:sz w:val="24"/>
          <w:szCs w:val="24"/>
        </w:rPr>
        <w:t>P</w:t>
      </w:r>
      <w:r w:rsidR="00446AD3" w:rsidRPr="00600041">
        <w:rPr>
          <w:rFonts w:asciiTheme="minorHAnsi" w:hAnsiTheme="minorHAnsi" w:cs="Times New Roman"/>
          <w:sz w:val="24"/>
          <w:szCs w:val="24"/>
        </w:rPr>
        <w:t xml:space="preserve">arty </w:t>
      </w:r>
      <w:r w:rsidRPr="00600041">
        <w:rPr>
          <w:rFonts w:asciiTheme="minorHAnsi" w:hAnsiTheme="minorHAnsi" w:cs="Times New Roman"/>
          <w:sz w:val="24"/>
          <w:szCs w:val="24"/>
        </w:rPr>
        <w:t xml:space="preserve">and in any event upon the termination of the relationship between the parties, the </w:t>
      </w:r>
      <w:r w:rsidR="00446AD3">
        <w:rPr>
          <w:rFonts w:asciiTheme="minorHAnsi" w:hAnsiTheme="minorHAnsi" w:cs="Times New Roman"/>
          <w:sz w:val="24"/>
          <w:szCs w:val="24"/>
        </w:rPr>
        <w:t>R</w:t>
      </w:r>
      <w:r w:rsidR="00446AD3" w:rsidRPr="00600041">
        <w:rPr>
          <w:rFonts w:asciiTheme="minorHAnsi" w:hAnsiTheme="minorHAnsi" w:cs="Times New Roman"/>
          <w:sz w:val="24"/>
          <w:szCs w:val="24"/>
        </w:rPr>
        <w:t xml:space="preserve">eceiving </w:t>
      </w:r>
      <w:r w:rsidR="00446AD3">
        <w:rPr>
          <w:rFonts w:asciiTheme="minorHAnsi" w:hAnsiTheme="minorHAnsi" w:cs="Times New Roman"/>
          <w:sz w:val="24"/>
          <w:szCs w:val="24"/>
        </w:rPr>
        <w:t>P</w:t>
      </w:r>
      <w:r w:rsidR="00446AD3" w:rsidRPr="00600041">
        <w:rPr>
          <w:rFonts w:asciiTheme="minorHAnsi" w:hAnsiTheme="minorHAnsi" w:cs="Times New Roman"/>
          <w:sz w:val="24"/>
          <w:szCs w:val="24"/>
        </w:rPr>
        <w:t xml:space="preserve">arty </w:t>
      </w:r>
      <w:r w:rsidRPr="00600041">
        <w:rPr>
          <w:rFonts w:asciiTheme="minorHAnsi" w:hAnsiTheme="minorHAnsi" w:cs="Times New Roman"/>
          <w:sz w:val="24"/>
          <w:szCs w:val="24"/>
        </w:rPr>
        <w:t xml:space="preserve">will </w:t>
      </w:r>
      <w:r w:rsidR="00446AD3">
        <w:rPr>
          <w:rFonts w:asciiTheme="minorHAnsi" w:hAnsiTheme="minorHAnsi" w:cs="Times New Roman"/>
          <w:sz w:val="24"/>
          <w:szCs w:val="24"/>
        </w:rPr>
        <w:t xml:space="preserve">either </w:t>
      </w:r>
      <w:r w:rsidRPr="00600041">
        <w:rPr>
          <w:rFonts w:asciiTheme="minorHAnsi" w:hAnsiTheme="minorHAnsi" w:cs="Times New Roman"/>
          <w:sz w:val="24"/>
          <w:szCs w:val="24"/>
        </w:rPr>
        <w:t xml:space="preserve">deliver to the </w:t>
      </w:r>
      <w:r w:rsidR="00446AD3">
        <w:rPr>
          <w:rFonts w:asciiTheme="minorHAnsi" w:hAnsiTheme="minorHAnsi" w:cs="Times New Roman"/>
          <w:sz w:val="24"/>
          <w:szCs w:val="24"/>
        </w:rPr>
        <w:t>D</w:t>
      </w:r>
      <w:r w:rsidR="00446AD3" w:rsidRPr="00600041">
        <w:rPr>
          <w:rFonts w:asciiTheme="minorHAnsi" w:hAnsiTheme="minorHAnsi" w:cs="Times New Roman"/>
          <w:sz w:val="24"/>
          <w:szCs w:val="24"/>
        </w:rPr>
        <w:t xml:space="preserve">isclosing </w:t>
      </w:r>
      <w:r w:rsidR="00446AD3">
        <w:rPr>
          <w:rFonts w:asciiTheme="minorHAnsi" w:hAnsiTheme="minorHAnsi" w:cs="Times New Roman"/>
          <w:sz w:val="24"/>
          <w:szCs w:val="24"/>
        </w:rPr>
        <w:t>P</w:t>
      </w:r>
      <w:r w:rsidR="00446AD3" w:rsidRPr="00600041">
        <w:rPr>
          <w:rFonts w:asciiTheme="minorHAnsi" w:hAnsiTheme="minorHAnsi" w:cs="Times New Roman"/>
          <w:sz w:val="24"/>
          <w:szCs w:val="24"/>
        </w:rPr>
        <w:t xml:space="preserve">arty </w:t>
      </w:r>
      <w:r w:rsidR="00446AD3">
        <w:rPr>
          <w:rFonts w:asciiTheme="minorHAnsi" w:hAnsiTheme="minorHAnsi" w:cs="Times New Roman"/>
          <w:sz w:val="24"/>
          <w:szCs w:val="24"/>
        </w:rPr>
        <w:t xml:space="preserve">or destroy and certify such destruction </w:t>
      </w:r>
      <w:r w:rsidRPr="00600041">
        <w:rPr>
          <w:rFonts w:asciiTheme="minorHAnsi" w:hAnsiTheme="minorHAnsi" w:cs="Times New Roman"/>
          <w:sz w:val="24"/>
          <w:szCs w:val="24"/>
        </w:rPr>
        <w:t xml:space="preserve">all memoranda, notes, records, tapes, documentation, disks, manuals, files of other documents and all copies of the same, concerning or containing </w:t>
      </w:r>
      <w:r w:rsidR="00446AD3">
        <w:rPr>
          <w:rFonts w:asciiTheme="minorHAnsi" w:hAnsiTheme="minorHAnsi" w:cs="Times New Roman"/>
          <w:sz w:val="24"/>
          <w:szCs w:val="24"/>
        </w:rPr>
        <w:t xml:space="preserve">Confidential </w:t>
      </w:r>
      <w:r w:rsidRPr="00600041">
        <w:rPr>
          <w:rFonts w:asciiTheme="minorHAnsi" w:hAnsiTheme="minorHAnsi" w:cs="Times New Roman"/>
          <w:sz w:val="24"/>
          <w:szCs w:val="24"/>
        </w:rPr>
        <w:t xml:space="preserve">Information that are in the </w:t>
      </w:r>
      <w:r w:rsidR="00446AD3">
        <w:rPr>
          <w:rFonts w:asciiTheme="minorHAnsi" w:hAnsiTheme="minorHAnsi" w:cs="Times New Roman"/>
          <w:sz w:val="24"/>
          <w:szCs w:val="24"/>
        </w:rPr>
        <w:t>R</w:t>
      </w:r>
      <w:r w:rsidR="00446AD3" w:rsidRPr="00600041">
        <w:rPr>
          <w:rFonts w:asciiTheme="minorHAnsi" w:hAnsiTheme="minorHAnsi" w:cs="Times New Roman"/>
          <w:sz w:val="24"/>
          <w:szCs w:val="24"/>
        </w:rPr>
        <w:t xml:space="preserve">eceiving </w:t>
      </w:r>
      <w:r w:rsidR="00446AD3">
        <w:rPr>
          <w:rFonts w:asciiTheme="minorHAnsi" w:hAnsiTheme="minorHAnsi" w:cs="Times New Roman"/>
          <w:sz w:val="24"/>
          <w:szCs w:val="24"/>
        </w:rPr>
        <w:t>P</w:t>
      </w:r>
      <w:r w:rsidR="00446AD3" w:rsidRPr="00600041">
        <w:rPr>
          <w:rFonts w:asciiTheme="minorHAnsi" w:hAnsiTheme="minorHAnsi" w:cs="Times New Roman"/>
          <w:sz w:val="24"/>
          <w:szCs w:val="24"/>
        </w:rPr>
        <w:t xml:space="preserve">arty’s </w:t>
      </w:r>
      <w:r w:rsidRPr="00600041">
        <w:rPr>
          <w:rFonts w:asciiTheme="minorHAnsi" w:hAnsiTheme="minorHAnsi" w:cs="Times New Roman"/>
          <w:sz w:val="24"/>
          <w:szCs w:val="24"/>
        </w:rPr>
        <w:t xml:space="preserve">possession, whether made or compiled by the </w:t>
      </w:r>
      <w:r w:rsidR="00446AD3">
        <w:rPr>
          <w:rFonts w:asciiTheme="minorHAnsi" w:hAnsiTheme="minorHAnsi" w:cs="Times New Roman"/>
          <w:sz w:val="24"/>
          <w:szCs w:val="24"/>
        </w:rPr>
        <w:t>R</w:t>
      </w:r>
      <w:r w:rsidR="00446AD3" w:rsidRPr="00600041">
        <w:rPr>
          <w:rFonts w:asciiTheme="minorHAnsi" w:hAnsiTheme="minorHAnsi" w:cs="Times New Roman"/>
          <w:sz w:val="24"/>
          <w:szCs w:val="24"/>
        </w:rPr>
        <w:t xml:space="preserve">eceiving </w:t>
      </w:r>
      <w:r w:rsidR="00446AD3">
        <w:rPr>
          <w:rFonts w:asciiTheme="minorHAnsi" w:hAnsiTheme="minorHAnsi" w:cs="Times New Roman"/>
          <w:sz w:val="24"/>
          <w:szCs w:val="24"/>
        </w:rPr>
        <w:t>P</w:t>
      </w:r>
      <w:r w:rsidR="00446AD3" w:rsidRPr="00600041">
        <w:rPr>
          <w:rFonts w:asciiTheme="minorHAnsi" w:hAnsiTheme="minorHAnsi" w:cs="Times New Roman"/>
          <w:sz w:val="24"/>
          <w:szCs w:val="24"/>
        </w:rPr>
        <w:t xml:space="preserve">arty </w:t>
      </w:r>
      <w:r w:rsidRPr="00600041">
        <w:rPr>
          <w:rFonts w:asciiTheme="minorHAnsi" w:hAnsiTheme="minorHAnsi" w:cs="Times New Roman"/>
          <w:sz w:val="24"/>
          <w:szCs w:val="24"/>
        </w:rPr>
        <w:t xml:space="preserve">or furnished to the </w:t>
      </w:r>
      <w:r w:rsidR="00446AD3">
        <w:rPr>
          <w:rFonts w:asciiTheme="minorHAnsi" w:hAnsiTheme="minorHAnsi" w:cs="Times New Roman"/>
          <w:sz w:val="24"/>
          <w:szCs w:val="24"/>
        </w:rPr>
        <w:t>R</w:t>
      </w:r>
      <w:r w:rsidR="00446AD3" w:rsidRPr="00600041">
        <w:rPr>
          <w:rFonts w:asciiTheme="minorHAnsi" w:hAnsiTheme="minorHAnsi" w:cs="Times New Roman"/>
          <w:sz w:val="24"/>
          <w:szCs w:val="24"/>
        </w:rPr>
        <w:t xml:space="preserve">eceiving </w:t>
      </w:r>
      <w:r w:rsidR="00446AD3">
        <w:rPr>
          <w:rFonts w:asciiTheme="minorHAnsi" w:hAnsiTheme="minorHAnsi" w:cs="Times New Roman"/>
          <w:sz w:val="24"/>
          <w:szCs w:val="24"/>
        </w:rPr>
        <w:t>P</w:t>
      </w:r>
      <w:r w:rsidR="00446AD3" w:rsidRPr="00600041">
        <w:rPr>
          <w:rFonts w:asciiTheme="minorHAnsi" w:hAnsiTheme="minorHAnsi" w:cs="Times New Roman"/>
          <w:sz w:val="24"/>
          <w:szCs w:val="24"/>
        </w:rPr>
        <w:t xml:space="preserve">arty </w:t>
      </w:r>
      <w:r w:rsidRPr="00600041">
        <w:rPr>
          <w:rFonts w:asciiTheme="minorHAnsi" w:hAnsiTheme="minorHAnsi" w:cs="Times New Roman"/>
          <w:sz w:val="24"/>
          <w:szCs w:val="24"/>
        </w:rPr>
        <w:t xml:space="preserve">by the </w:t>
      </w:r>
      <w:r w:rsidR="00446AD3">
        <w:rPr>
          <w:rFonts w:asciiTheme="minorHAnsi" w:hAnsiTheme="minorHAnsi" w:cs="Times New Roman"/>
          <w:sz w:val="24"/>
          <w:szCs w:val="24"/>
        </w:rPr>
        <w:t>D</w:t>
      </w:r>
      <w:r w:rsidR="00446AD3" w:rsidRPr="00600041">
        <w:rPr>
          <w:rFonts w:asciiTheme="minorHAnsi" w:hAnsiTheme="minorHAnsi" w:cs="Times New Roman"/>
          <w:sz w:val="24"/>
          <w:szCs w:val="24"/>
        </w:rPr>
        <w:t xml:space="preserve">isclosing </w:t>
      </w:r>
      <w:r w:rsidR="00446AD3">
        <w:rPr>
          <w:rFonts w:asciiTheme="minorHAnsi" w:hAnsiTheme="minorHAnsi" w:cs="Times New Roman"/>
          <w:sz w:val="24"/>
          <w:szCs w:val="24"/>
        </w:rPr>
        <w:t>P</w:t>
      </w:r>
      <w:r w:rsidR="00446AD3" w:rsidRPr="00600041">
        <w:rPr>
          <w:rFonts w:asciiTheme="minorHAnsi" w:hAnsiTheme="minorHAnsi" w:cs="Times New Roman"/>
          <w:sz w:val="24"/>
          <w:szCs w:val="24"/>
        </w:rPr>
        <w:t>arty</w:t>
      </w:r>
      <w:r w:rsidRPr="00600041">
        <w:rPr>
          <w:rFonts w:asciiTheme="minorHAnsi" w:hAnsiTheme="minorHAnsi" w:cs="Times New Roman"/>
          <w:sz w:val="24"/>
          <w:szCs w:val="24"/>
        </w:rPr>
        <w:t xml:space="preserve">. </w:t>
      </w:r>
      <w:r w:rsidR="00446AD3">
        <w:rPr>
          <w:rFonts w:asciiTheme="minorHAnsi" w:hAnsiTheme="minorHAnsi" w:cs="Times New Roman"/>
          <w:sz w:val="24"/>
          <w:szCs w:val="24"/>
        </w:rPr>
        <w:t xml:space="preserve"> Notwithstanding the foregoing, the Receiving Party may retain one (1) copy of Confidential Information in its legal office for the sole and exclusive use of ensuring legal compliance; and additionally, Receiving Party has no duty to destroy electronic backup copies of Confidential Information that may reside on Receiving Party automatic backups, provided that such backups are controlled by a central Information Technology office and are not generally accessible to end users of Receiving Party network resources without administrative authorization.</w:t>
      </w:r>
    </w:p>
    <w:p w14:paraId="7036319B" w14:textId="77777777" w:rsidR="00F50CB7" w:rsidRPr="00F50CB7" w:rsidRDefault="00F50CB7" w:rsidP="00F50CB7">
      <w:pPr>
        <w:pStyle w:val="ListParagraph"/>
        <w:rPr>
          <w:rFonts w:asciiTheme="minorHAnsi" w:hAnsiTheme="minorHAnsi" w:cs="Times New Roman"/>
          <w:sz w:val="24"/>
          <w:szCs w:val="24"/>
        </w:rPr>
      </w:pPr>
    </w:p>
    <w:p w14:paraId="15B650AC" w14:textId="0C45C898" w:rsidR="00F50CB7" w:rsidRDefault="00F50CB7" w:rsidP="00F50CB7">
      <w:pPr>
        <w:pStyle w:val="ListParagraph"/>
        <w:numPr>
          <w:ilvl w:val="0"/>
          <w:numId w:val="9"/>
        </w:numPr>
        <w:tabs>
          <w:tab w:val="left" w:pos="480"/>
          <w:tab w:val="left" w:pos="801"/>
          <w:tab w:val="left" w:pos="960"/>
          <w:tab w:val="left" w:pos="5040"/>
        </w:tabs>
        <w:contextualSpacing w:val="0"/>
        <w:rPr>
          <w:rFonts w:asciiTheme="minorHAnsi" w:hAnsiTheme="minorHAnsi" w:cs="Times New Roman"/>
          <w:sz w:val="24"/>
          <w:szCs w:val="24"/>
        </w:rPr>
      </w:pPr>
      <w:r w:rsidRPr="00600041">
        <w:rPr>
          <w:rFonts w:asciiTheme="minorHAnsi" w:hAnsiTheme="minorHAnsi" w:cs="Times New Roman"/>
          <w:sz w:val="24"/>
          <w:szCs w:val="24"/>
        </w:rPr>
        <w:t>Notwithstanding anything herein to the contrary, OSU's confidentiality obligations are subject to the limitations and conditions of the Oregon Public Records Law (ORS 192.410 - 192.505)</w:t>
      </w:r>
      <w:r>
        <w:rPr>
          <w:rFonts w:asciiTheme="minorHAnsi" w:hAnsiTheme="minorHAnsi" w:cs="Times New Roman"/>
          <w:sz w:val="24"/>
          <w:szCs w:val="24"/>
        </w:rPr>
        <w:t>.</w:t>
      </w:r>
    </w:p>
    <w:p w14:paraId="46D1AABD" w14:textId="77777777" w:rsidR="002104EE" w:rsidRPr="002104EE" w:rsidRDefault="002104EE" w:rsidP="002104EE">
      <w:pPr>
        <w:pStyle w:val="ListParagraph"/>
        <w:rPr>
          <w:rFonts w:asciiTheme="minorHAnsi" w:hAnsiTheme="minorHAnsi" w:cs="Times New Roman"/>
          <w:sz w:val="24"/>
          <w:szCs w:val="24"/>
        </w:rPr>
      </w:pPr>
    </w:p>
    <w:p w14:paraId="6C2D2311" w14:textId="47A0988F" w:rsidR="002104EE" w:rsidRPr="00600041" w:rsidRDefault="002104EE" w:rsidP="002104EE">
      <w:pPr>
        <w:pStyle w:val="ListParagraph"/>
        <w:numPr>
          <w:ilvl w:val="0"/>
          <w:numId w:val="9"/>
        </w:numPr>
        <w:tabs>
          <w:tab w:val="left" w:pos="480"/>
          <w:tab w:val="left" w:pos="801"/>
          <w:tab w:val="left" w:pos="960"/>
          <w:tab w:val="left" w:pos="5040"/>
        </w:tabs>
        <w:contextualSpacing w:val="0"/>
        <w:rPr>
          <w:rFonts w:asciiTheme="minorHAnsi" w:hAnsiTheme="minorHAnsi" w:cs="Times New Roman"/>
          <w:sz w:val="24"/>
          <w:szCs w:val="24"/>
        </w:rPr>
      </w:pPr>
      <w:r w:rsidRPr="002104EE">
        <w:rPr>
          <w:rFonts w:asciiTheme="minorHAnsi" w:hAnsiTheme="minorHAnsi" w:cs="Times New Roman"/>
          <w:sz w:val="24"/>
          <w:szCs w:val="24"/>
        </w:rPr>
        <w:t>Any breach of this A</w:t>
      </w:r>
      <w:r>
        <w:rPr>
          <w:rFonts w:asciiTheme="minorHAnsi" w:hAnsiTheme="minorHAnsi" w:cs="Times New Roman"/>
          <w:sz w:val="24"/>
          <w:szCs w:val="24"/>
        </w:rPr>
        <w:t>rticle VI</w:t>
      </w:r>
      <w:r w:rsidRPr="002104EE">
        <w:rPr>
          <w:rFonts w:asciiTheme="minorHAnsi" w:hAnsiTheme="minorHAnsi" w:cs="Times New Roman"/>
          <w:sz w:val="24"/>
          <w:szCs w:val="24"/>
        </w:rPr>
        <w:t xml:space="preserve"> by the </w:t>
      </w:r>
      <w:r>
        <w:rPr>
          <w:rFonts w:asciiTheme="minorHAnsi" w:hAnsiTheme="minorHAnsi" w:cs="Times New Roman"/>
          <w:sz w:val="24"/>
          <w:szCs w:val="24"/>
        </w:rPr>
        <w:t>Receiving Party</w:t>
      </w:r>
      <w:r w:rsidRPr="002104EE">
        <w:rPr>
          <w:rFonts w:asciiTheme="minorHAnsi" w:hAnsiTheme="minorHAnsi" w:cs="Times New Roman"/>
          <w:sz w:val="24"/>
          <w:szCs w:val="24"/>
        </w:rPr>
        <w:t xml:space="preserve"> may result in irreparable damage to the </w:t>
      </w:r>
      <w:r>
        <w:rPr>
          <w:rFonts w:asciiTheme="minorHAnsi" w:hAnsiTheme="minorHAnsi" w:cs="Times New Roman"/>
          <w:sz w:val="24"/>
          <w:szCs w:val="24"/>
        </w:rPr>
        <w:t>Disclosing Party</w:t>
      </w:r>
      <w:r w:rsidRPr="002104EE">
        <w:rPr>
          <w:rFonts w:asciiTheme="minorHAnsi" w:hAnsiTheme="minorHAnsi" w:cs="Times New Roman"/>
          <w:sz w:val="24"/>
          <w:szCs w:val="24"/>
        </w:rPr>
        <w:t xml:space="preserve"> for which the </w:t>
      </w:r>
      <w:r>
        <w:rPr>
          <w:rFonts w:asciiTheme="minorHAnsi" w:hAnsiTheme="minorHAnsi" w:cs="Times New Roman"/>
          <w:sz w:val="24"/>
          <w:szCs w:val="24"/>
        </w:rPr>
        <w:t>Disclosing Party</w:t>
      </w:r>
      <w:r w:rsidRPr="002104EE">
        <w:rPr>
          <w:rFonts w:asciiTheme="minorHAnsi" w:hAnsiTheme="minorHAnsi" w:cs="Times New Roman"/>
          <w:sz w:val="24"/>
          <w:szCs w:val="24"/>
        </w:rPr>
        <w:t xml:space="preserve"> may not have an adequate remedy at law. Accordingly, in addition to any other remedies and damages available, the </w:t>
      </w:r>
      <w:r>
        <w:rPr>
          <w:rFonts w:asciiTheme="minorHAnsi" w:hAnsiTheme="minorHAnsi" w:cs="Times New Roman"/>
          <w:sz w:val="24"/>
          <w:szCs w:val="24"/>
        </w:rPr>
        <w:t>Disclosing Party</w:t>
      </w:r>
      <w:r w:rsidRPr="002104EE">
        <w:rPr>
          <w:rFonts w:asciiTheme="minorHAnsi" w:hAnsiTheme="minorHAnsi" w:cs="Times New Roman"/>
          <w:sz w:val="24"/>
          <w:szCs w:val="24"/>
        </w:rPr>
        <w:t xml:space="preserve"> may immed</w:t>
      </w:r>
      <w:r>
        <w:rPr>
          <w:rFonts w:asciiTheme="minorHAnsi" w:hAnsiTheme="minorHAnsi" w:cs="Times New Roman"/>
          <w:sz w:val="24"/>
          <w:szCs w:val="24"/>
        </w:rPr>
        <w:t xml:space="preserve">iately seek enforcement of the provisions of this Article VI </w:t>
      </w:r>
      <w:r w:rsidRPr="002104EE">
        <w:rPr>
          <w:rFonts w:asciiTheme="minorHAnsi" w:hAnsiTheme="minorHAnsi" w:cs="Times New Roman"/>
          <w:sz w:val="24"/>
          <w:szCs w:val="24"/>
        </w:rPr>
        <w:t>by means of specific performance or injunction, without any requirement to post a bond or other security.</w:t>
      </w:r>
    </w:p>
    <w:p w14:paraId="4F0995D0" w14:textId="77777777" w:rsidR="00B0647C" w:rsidRPr="00600041" w:rsidRDefault="00B0647C" w:rsidP="0017673A">
      <w:pPr>
        <w:tabs>
          <w:tab w:val="left" w:pos="480"/>
          <w:tab w:val="left" w:pos="801"/>
          <w:tab w:val="left" w:pos="960"/>
          <w:tab w:val="left" w:pos="5040"/>
        </w:tabs>
        <w:rPr>
          <w:rFonts w:asciiTheme="minorHAnsi" w:hAnsiTheme="minorHAnsi" w:cs="Times New Roman"/>
          <w:sz w:val="24"/>
          <w:szCs w:val="24"/>
        </w:rPr>
      </w:pPr>
    </w:p>
    <w:p w14:paraId="091A9FE7" w14:textId="2B1F2ECB" w:rsidR="00397E00" w:rsidRPr="00600041" w:rsidRDefault="00366DA9"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b/>
          <w:sz w:val="24"/>
          <w:szCs w:val="24"/>
          <w:u w:val="single"/>
        </w:rPr>
        <w:t>ARTICLE VII</w:t>
      </w:r>
      <w:r w:rsidR="00397E00" w:rsidRPr="00600041">
        <w:rPr>
          <w:rFonts w:asciiTheme="minorHAnsi" w:hAnsiTheme="minorHAnsi" w:cs="Times New Roman"/>
          <w:b/>
          <w:sz w:val="24"/>
          <w:szCs w:val="24"/>
          <w:u w:val="single"/>
        </w:rPr>
        <w:t>.</w:t>
      </w:r>
      <w:r w:rsidR="00397E00" w:rsidRPr="00600041">
        <w:rPr>
          <w:rFonts w:asciiTheme="minorHAnsi" w:hAnsiTheme="minorHAnsi" w:cs="Times New Roman"/>
          <w:b/>
          <w:sz w:val="24"/>
          <w:szCs w:val="24"/>
        </w:rPr>
        <w:t xml:space="preserve">  INDEMNITY</w:t>
      </w:r>
    </w:p>
    <w:p w14:paraId="5D7528D9"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72ACF50E" w14:textId="2CBBC0A9"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Subject to the limitations and conditions of the Oregon Tort Claims Act, ORS 30.260 through 30.300, OSU shall hold and save harmless COOPERATOR, its officers, agents, and employees from damages arising out of the tortious acts of OSU's officers, agents, and employees acting within the scope of their employment and duties in performance of this Agreement.  COOPERATOR shall hold and save harmless OSU, its officers, agents, and employees from damages arising out of the tortious acts of COOPERATOR's officers, agents, and employees acting within the scope of their employment and duties in performance of this Agreement.</w:t>
      </w:r>
    </w:p>
    <w:p w14:paraId="70420D53"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31061114"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 xml:space="preserve">IN NO EVENT SHALL EITHER OSU OR COOPERATOR BE LIABLE TO THE OTHER OR TO THE OTHER COOPERATORS FOR LOST PROFITS OR LOST SAVINGS, OR FOR ANY PUNITIVE, EXEMPLARY, </w:t>
      </w:r>
      <w:r w:rsidRPr="00600041">
        <w:rPr>
          <w:rFonts w:asciiTheme="minorHAnsi" w:hAnsiTheme="minorHAnsi" w:cs="Times New Roman"/>
          <w:sz w:val="24"/>
          <w:szCs w:val="24"/>
        </w:rPr>
        <w:lastRenderedPageBreak/>
        <w:t>INCIDENTAL, CONSEQUENTIAL, OR SPECIAL DAMAGES, EVEN IF NOTIFIED IN ADVANCE OF SUCH POSSIBILITY.</w:t>
      </w:r>
    </w:p>
    <w:p w14:paraId="50CA03B5" w14:textId="77777777" w:rsidR="00397E00" w:rsidRPr="00600041" w:rsidRDefault="00397E00" w:rsidP="0017673A">
      <w:pPr>
        <w:tabs>
          <w:tab w:val="left" w:pos="480"/>
          <w:tab w:val="left" w:pos="801"/>
          <w:tab w:val="left" w:pos="960"/>
          <w:tab w:val="left" w:pos="5040"/>
        </w:tabs>
        <w:rPr>
          <w:rFonts w:asciiTheme="minorHAnsi" w:hAnsiTheme="minorHAnsi" w:cs="Times New Roman"/>
          <w:b/>
          <w:sz w:val="24"/>
          <w:szCs w:val="24"/>
          <w:u w:val="single"/>
        </w:rPr>
      </w:pPr>
    </w:p>
    <w:p w14:paraId="70FD0F9E" w14:textId="38A794C7" w:rsidR="00397E00" w:rsidRPr="00600041" w:rsidRDefault="00366DA9"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b/>
          <w:sz w:val="24"/>
          <w:szCs w:val="24"/>
          <w:u w:val="single"/>
        </w:rPr>
        <w:t>ARTICLE VIII</w:t>
      </w:r>
      <w:r w:rsidR="00397E00" w:rsidRPr="00600041">
        <w:rPr>
          <w:rFonts w:asciiTheme="minorHAnsi" w:hAnsiTheme="minorHAnsi" w:cs="Times New Roman"/>
          <w:b/>
          <w:sz w:val="24"/>
          <w:szCs w:val="24"/>
        </w:rPr>
        <w:t>.  TERMS OF AGREEMENT AND RENEWAL</w:t>
      </w:r>
    </w:p>
    <w:p w14:paraId="374D0A93"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219B6BB7" w14:textId="55A082D6"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Unless written termination noti</w:t>
      </w:r>
      <w:r w:rsidR="0029799C" w:rsidRPr="00600041">
        <w:rPr>
          <w:rFonts w:asciiTheme="minorHAnsi" w:hAnsiTheme="minorHAnsi" w:cs="Times New Roman"/>
          <w:sz w:val="24"/>
          <w:szCs w:val="24"/>
        </w:rPr>
        <w:t xml:space="preserve">ce as specified below is given, or superseded by a revised or updated agreement, </w:t>
      </w:r>
      <w:r w:rsidRPr="00600041">
        <w:rPr>
          <w:rFonts w:asciiTheme="minorHAnsi" w:hAnsiTheme="minorHAnsi" w:cs="Times New Roman"/>
          <w:sz w:val="24"/>
          <w:szCs w:val="24"/>
        </w:rPr>
        <w:t>this General Memorandum of Agreement shall be automatically renewed at annual intervals coinciding with the</w:t>
      </w:r>
      <w:r w:rsidR="0029799C" w:rsidRPr="00600041">
        <w:rPr>
          <w:rFonts w:asciiTheme="minorHAnsi" w:hAnsiTheme="minorHAnsi" w:cs="Times New Roman"/>
          <w:sz w:val="24"/>
          <w:szCs w:val="24"/>
        </w:rPr>
        <w:t xml:space="preserve"> OSU fiscal year (i.e., July</w:t>
      </w:r>
      <w:r w:rsidRPr="00600041">
        <w:rPr>
          <w:rFonts w:asciiTheme="minorHAnsi" w:hAnsiTheme="minorHAnsi" w:cs="Times New Roman"/>
          <w:sz w:val="24"/>
          <w:szCs w:val="24"/>
        </w:rPr>
        <w:t xml:space="preserve"> 1 of each calendar year).</w:t>
      </w:r>
    </w:p>
    <w:p w14:paraId="234CAAB5" w14:textId="77777777" w:rsidR="0029799C" w:rsidRPr="00600041" w:rsidRDefault="0029799C" w:rsidP="0017673A">
      <w:pPr>
        <w:tabs>
          <w:tab w:val="left" w:pos="480"/>
          <w:tab w:val="left" w:pos="801"/>
          <w:tab w:val="left" w:pos="960"/>
          <w:tab w:val="left" w:pos="5040"/>
        </w:tabs>
        <w:rPr>
          <w:rFonts w:asciiTheme="minorHAnsi" w:hAnsiTheme="minorHAnsi" w:cs="Times New Roman"/>
          <w:sz w:val="24"/>
          <w:szCs w:val="24"/>
        </w:rPr>
      </w:pPr>
    </w:p>
    <w:p w14:paraId="62801BCD" w14:textId="48DF3545" w:rsidR="00397E00" w:rsidRPr="00600041" w:rsidRDefault="00397E00" w:rsidP="0017673A">
      <w:pPr>
        <w:keepNext/>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b/>
          <w:sz w:val="24"/>
          <w:szCs w:val="24"/>
          <w:u w:val="single"/>
        </w:rPr>
        <w:t xml:space="preserve">ARTICLE </w:t>
      </w:r>
      <w:r w:rsidR="00366DA9" w:rsidRPr="00600041">
        <w:rPr>
          <w:rFonts w:asciiTheme="minorHAnsi" w:hAnsiTheme="minorHAnsi" w:cs="Times New Roman"/>
          <w:b/>
          <w:bCs/>
          <w:sz w:val="24"/>
          <w:szCs w:val="24"/>
          <w:u w:val="single"/>
        </w:rPr>
        <w:t>IX</w:t>
      </w:r>
      <w:r w:rsidRPr="00600041">
        <w:rPr>
          <w:rFonts w:asciiTheme="minorHAnsi" w:hAnsiTheme="minorHAnsi" w:cs="Times New Roman"/>
          <w:b/>
          <w:bCs/>
          <w:sz w:val="24"/>
          <w:szCs w:val="24"/>
        </w:rPr>
        <w:t>.</w:t>
      </w:r>
      <w:r w:rsidRPr="00600041">
        <w:rPr>
          <w:rFonts w:asciiTheme="minorHAnsi" w:hAnsiTheme="minorHAnsi" w:cs="Times New Roman"/>
          <w:b/>
          <w:sz w:val="24"/>
          <w:szCs w:val="24"/>
        </w:rPr>
        <w:t xml:space="preserve">  AMENDMENT</w:t>
      </w:r>
    </w:p>
    <w:p w14:paraId="67B77CE2" w14:textId="77777777" w:rsidR="00397E00" w:rsidRPr="00600041" w:rsidRDefault="00397E00" w:rsidP="0017673A">
      <w:pPr>
        <w:keepNext/>
        <w:tabs>
          <w:tab w:val="left" w:pos="480"/>
          <w:tab w:val="left" w:pos="801"/>
          <w:tab w:val="left" w:pos="960"/>
          <w:tab w:val="left" w:pos="5040"/>
        </w:tabs>
        <w:rPr>
          <w:rFonts w:asciiTheme="minorHAnsi" w:hAnsiTheme="minorHAnsi" w:cs="Times New Roman"/>
          <w:sz w:val="24"/>
          <w:szCs w:val="24"/>
        </w:rPr>
      </w:pPr>
    </w:p>
    <w:p w14:paraId="053EDC25" w14:textId="1022C9E8"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 xml:space="preserve">This Agreement may be amended by </w:t>
      </w:r>
      <w:r w:rsidR="007E1693" w:rsidRPr="00600041">
        <w:rPr>
          <w:rFonts w:asciiTheme="minorHAnsi" w:hAnsiTheme="minorHAnsi" w:cs="Times New Roman"/>
          <w:sz w:val="24"/>
          <w:szCs w:val="24"/>
        </w:rPr>
        <w:t>a 2/3 vote of Regular Members in favor of the amendment combined with agreement by OSU to the amendment</w:t>
      </w:r>
      <w:r w:rsidRPr="00600041">
        <w:rPr>
          <w:rFonts w:asciiTheme="minorHAnsi" w:hAnsiTheme="minorHAnsi" w:cs="Times New Roman"/>
          <w:sz w:val="24"/>
          <w:szCs w:val="24"/>
        </w:rPr>
        <w:t>.</w:t>
      </w:r>
      <w:r w:rsidR="007E1693" w:rsidRPr="00600041">
        <w:rPr>
          <w:rFonts w:asciiTheme="minorHAnsi" w:hAnsiTheme="minorHAnsi" w:cs="Times New Roman"/>
          <w:sz w:val="24"/>
          <w:szCs w:val="24"/>
        </w:rPr>
        <w:t xml:space="preserve">  An amendment becomes effective the OSU fiscal year (i.e., July 1 of each calendar year) following vote and agreement.</w:t>
      </w:r>
    </w:p>
    <w:p w14:paraId="57903C73"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536BECC8" w14:textId="2D24E2D3" w:rsidR="00397E00" w:rsidRPr="00600041" w:rsidRDefault="00366DA9"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b/>
          <w:sz w:val="24"/>
          <w:szCs w:val="24"/>
          <w:u w:val="single"/>
        </w:rPr>
        <w:t>ARTICLE X</w:t>
      </w:r>
      <w:r w:rsidR="00397E00" w:rsidRPr="00600041">
        <w:rPr>
          <w:rFonts w:asciiTheme="minorHAnsi" w:hAnsiTheme="minorHAnsi" w:cs="Times New Roman"/>
          <w:b/>
          <w:sz w:val="24"/>
          <w:szCs w:val="24"/>
        </w:rPr>
        <w:t>.  TERMINATION</w:t>
      </w:r>
    </w:p>
    <w:p w14:paraId="6E6788CC"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14F7F9A4" w14:textId="556D1D62" w:rsidR="00397E00" w:rsidRPr="00600041" w:rsidRDefault="00397E00" w:rsidP="0017673A">
      <w:pPr>
        <w:tabs>
          <w:tab w:val="left" w:pos="480"/>
          <w:tab w:val="left" w:pos="801"/>
          <w:tab w:val="left" w:pos="960"/>
          <w:tab w:val="left" w:pos="5040"/>
        </w:tabs>
        <w:ind w:left="480" w:hanging="480"/>
        <w:rPr>
          <w:rFonts w:asciiTheme="minorHAnsi" w:hAnsiTheme="minorHAnsi" w:cs="Times New Roman"/>
          <w:sz w:val="24"/>
          <w:szCs w:val="24"/>
        </w:rPr>
      </w:pPr>
      <w:r w:rsidRPr="00600041">
        <w:rPr>
          <w:rFonts w:asciiTheme="minorHAnsi" w:hAnsiTheme="minorHAnsi" w:cs="Times New Roman"/>
          <w:sz w:val="24"/>
          <w:szCs w:val="24"/>
        </w:rPr>
        <w:t>A.</w:t>
      </w:r>
      <w:r w:rsidRPr="00600041">
        <w:rPr>
          <w:rFonts w:asciiTheme="minorHAnsi" w:hAnsiTheme="minorHAnsi" w:cs="Times New Roman"/>
          <w:sz w:val="24"/>
          <w:szCs w:val="24"/>
        </w:rPr>
        <w:tab/>
        <w:t xml:space="preserve">In the event of unforeseen emergencies or dissatisfaction with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COOPERATOR may restrict or discontinue participation.  This includes, without limitation, the right to discontinue in-kind contributions and attendance at meetings, </w:t>
      </w:r>
      <w:proofErr w:type="gramStart"/>
      <w:r w:rsidRPr="00600041">
        <w:rPr>
          <w:rFonts w:asciiTheme="minorHAnsi" w:hAnsiTheme="minorHAnsi" w:cs="Times New Roman"/>
          <w:b/>
          <w:sz w:val="24"/>
          <w:szCs w:val="24"/>
          <w:u w:val="single"/>
        </w:rPr>
        <w:t>provided</w:t>
      </w:r>
      <w:r w:rsidRPr="00600041">
        <w:rPr>
          <w:rFonts w:asciiTheme="minorHAnsi" w:hAnsiTheme="minorHAnsi" w:cs="Times New Roman"/>
          <w:b/>
          <w:sz w:val="24"/>
          <w:szCs w:val="24"/>
        </w:rPr>
        <w:t xml:space="preserve"> </w:t>
      </w:r>
      <w:r w:rsidRPr="00600041">
        <w:rPr>
          <w:rFonts w:asciiTheme="minorHAnsi" w:hAnsiTheme="minorHAnsi" w:cs="Times New Roman"/>
          <w:b/>
          <w:sz w:val="24"/>
          <w:szCs w:val="24"/>
          <w:u w:val="single"/>
        </w:rPr>
        <w:t>that</w:t>
      </w:r>
      <w:proofErr w:type="gramEnd"/>
      <w:r w:rsidRPr="00600041">
        <w:rPr>
          <w:rFonts w:asciiTheme="minorHAnsi" w:hAnsiTheme="minorHAnsi" w:cs="Times New Roman"/>
          <w:b/>
          <w:sz w:val="24"/>
          <w:szCs w:val="24"/>
        </w:rPr>
        <w:t xml:space="preserve"> </w:t>
      </w:r>
      <w:r w:rsidRPr="00600041">
        <w:rPr>
          <w:rFonts w:asciiTheme="minorHAnsi" w:hAnsiTheme="minorHAnsi" w:cs="Times New Roman"/>
          <w:b/>
          <w:sz w:val="24"/>
          <w:szCs w:val="24"/>
          <w:u w:val="single"/>
        </w:rPr>
        <w:t>notice is</w:t>
      </w:r>
      <w:r w:rsidRPr="00600041">
        <w:rPr>
          <w:rFonts w:asciiTheme="minorHAnsi" w:hAnsiTheme="minorHAnsi" w:cs="Times New Roman"/>
          <w:b/>
          <w:sz w:val="24"/>
          <w:szCs w:val="24"/>
        </w:rPr>
        <w:t xml:space="preserve"> </w:t>
      </w:r>
      <w:r w:rsidRPr="00600041">
        <w:rPr>
          <w:rFonts w:asciiTheme="minorHAnsi" w:hAnsiTheme="minorHAnsi" w:cs="Times New Roman"/>
          <w:b/>
          <w:sz w:val="24"/>
          <w:szCs w:val="24"/>
          <w:u w:val="single"/>
        </w:rPr>
        <w:t>given</w:t>
      </w:r>
      <w:r w:rsidRPr="00600041">
        <w:rPr>
          <w:rFonts w:asciiTheme="minorHAnsi" w:hAnsiTheme="minorHAnsi" w:cs="Times New Roman"/>
          <w:b/>
          <w:sz w:val="24"/>
          <w:szCs w:val="24"/>
        </w:rPr>
        <w:t xml:space="preserve"> </w:t>
      </w:r>
      <w:r w:rsidRPr="00600041">
        <w:rPr>
          <w:rFonts w:asciiTheme="minorHAnsi" w:hAnsiTheme="minorHAnsi" w:cs="Times New Roman"/>
          <w:b/>
          <w:sz w:val="24"/>
          <w:szCs w:val="24"/>
          <w:u w:val="single"/>
        </w:rPr>
        <w:t>in</w:t>
      </w:r>
      <w:r w:rsidRPr="00600041">
        <w:rPr>
          <w:rFonts w:asciiTheme="minorHAnsi" w:hAnsiTheme="minorHAnsi" w:cs="Times New Roman"/>
          <w:b/>
          <w:sz w:val="24"/>
          <w:szCs w:val="24"/>
        </w:rPr>
        <w:t xml:space="preserve"> </w:t>
      </w:r>
      <w:r w:rsidRPr="00600041">
        <w:rPr>
          <w:rFonts w:asciiTheme="minorHAnsi" w:hAnsiTheme="minorHAnsi" w:cs="Times New Roman"/>
          <w:b/>
          <w:sz w:val="24"/>
          <w:szCs w:val="24"/>
          <w:u w:val="single"/>
        </w:rPr>
        <w:t>writing</w:t>
      </w:r>
      <w:r w:rsidRPr="00600041">
        <w:rPr>
          <w:rFonts w:asciiTheme="minorHAnsi" w:hAnsiTheme="minorHAnsi" w:cs="Times New Roman"/>
          <w:b/>
          <w:sz w:val="24"/>
          <w:szCs w:val="24"/>
        </w:rPr>
        <w:t xml:space="preserve"> </w:t>
      </w:r>
      <w:r w:rsidRPr="00600041">
        <w:rPr>
          <w:rFonts w:asciiTheme="minorHAnsi" w:hAnsiTheme="minorHAnsi" w:cs="Times New Roman"/>
          <w:b/>
          <w:sz w:val="24"/>
          <w:szCs w:val="24"/>
          <w:u w:val="single"/>
        </w:rPr>
        <w:t>at</w:t>
      </w:r>
      <w:r w:rsidRPr="00600041">
        <w:rPr>
          <w:rFonts w:asciiTheme="minorHAnsi" w:hAnsiTheme="minorHAnsi" w:cs="Times New Roman"/>
          <w:b/>
          <w:sz w:val="24"/>
          <w:szCs w:val="24"/>
        </w:rPr>
        <w:t xml:space="preserve"> </w:t>
      </w:r>
      <w:r w:rsidRPr="00600041">
        <w:rPr>
          <w:rFonts w:asciiTheme="minorHAnsi" w:hAnsiTheme="minorHAnsi" w:cs="Times New Roman"/>
          <w:b/>
          <w:sz w:val="24"/>
          <w:szCs w:val="24"/>
          <w:u w:val="single"/>
        </w:rPr>
        <w:t>least</w:t>
      </w:r>
      <w:r w:rsidRPr="00600041">
        <w:rPr>
          <w:rFonts w:asciiTheme="minorHAnsi" w:hAnsiTheme="minorHAnsi" w:cs="Times New Roman"/>
          <w:b/>
          <w:sz w:val="24"/>
          <w:szCs w:val="24"/>
        </w:rPr>
        <w:t xml:space="preserve"> </w:t>
      </w:r>
      <w:r w:rsidRPr="00600041">
        <w:rPr>
          <w:rFonts w:asciiTheme="minorHAnsi" w:hAnsiTheme="minorHAnsi" w:cs="Times New Roman"/>
          <w:b/>
          <w:sz w:val="24"/>
          <w:szCs w:val="24"/>
          <w:u w:val="single"/>
        </w:rPr>
        <w:t>60</w:t>
      </w:r>
      <w:r w:rsidRPr="00600041">
        <w:rPr>
          <w:rFonts w:asciiTheme="minorHAnsi" w:hAnsiTheme="minorHAnsi" w:cs="Times New Roman"/>
          <w:b/>
          <w:sz w:val="24"/>
          <w:szCs w:val="24"/>
        </w:rPr>
        <w:t xml:space="preserve"> </w:t>
      </w:r>
      <w:r w:rsidRPr="00600041">
        <w:rPr>
          <w:rFonts w:asciiTheme="minorHAnsi" w:hAnsiTheme="minorHAnsi" w:cs="Times New Roman"/>
          <w:b/>
          <w:sz w:val="24"/>
          <w:szCs w:val="24"/>
          <w:u w:val="single"/>
        </w:rPr>
        <w:t>days</w:t>
      </w:r>
      <w:r w:rsidRPr="00600041">
        <w:rPr>
          <w:rFonts w:asciiTheme="minorHAnsi" w:hAnsiTheme="minorHAnsi" w:cs="Times New Roman"/>
          <w:b/>
          <w:sz w:val="24"/>
          <w:szCs w:val="24"/>
        </w:rPr>
        <w:t xml:space="preserve"> </w:t>
      </w:r>
      <w:r w:rsidRPr="00600041">
        <w:rPr>
          <w:rFonts w:asciiTheme="minorHAnsi" w:hAnsiTheme="minorHAnsi" w:cs="Times New Roman"/>
          <w:b/>
          <w:sz w:val="24"/>
          <w:szCs w:val="24"/>
          <w:u w:val="single"/>
        </w:rPr>
        <w:t>in</w:t>
      </w:r>
      <w:r w:rsidRPr="00600041">
        <w:rPr>
          <w:rFonts w:asciiTheme="minorHAnsi" w:hAnsiTheme="minorHAnsi" w:cs="Times New Roman"/>
          <w:b/>
          <w:sz w:val="24"/>
          <w:szCs w:val="24"/>
        </w:rPr>
        <w:t xml:space="preserve"> </w:t>
      </w:r>
      <w:r w:rsidRPr="00600041">
        <w:rPr>
          <w:rFonts w:asciiTheme="minorHAnsi" w:hAnsiTheme="minorHAnsi" w:cs="Times New Roman"/>
          <w:b/>
          <w:sz w:val="24"/>
          <w:szCs w:val="24"/>
          <w:u w:val="single"/>
        </w:rPr>
        <w:t>advance</w:t>
      </w:r>
      <w:r w:rsidRPr="00600041">
        <w:rPr>
          <w:rFonts w:asciiTheme="minorHAnsi" w:hAnsiTheme="minorHAnsi" w:cs="Times New Roman"/>
          <w:b/>
          <w:bCs/>
          <w:sz w:val="24"/>
          <w:szCs w:val="24"/>
          <w:u w:val="single"/>
        </w:rPr>
        <w:t>, and provided that as specified above funds are provided for an initial two years of support</w:t>
      </w:r>
      <w:r w:rsidRPr="00600041">
        <w:rPr>
          <w:rFonts w:asciiTheme="minorHAnsi" w:hAnsiTheme="minorHAnsi" w:cs="Times New Roman"/>
          <w:b/>
          <w:bCs/>
          <w:sz w:val="24"/>
          <w:szCs w:val="24"/>
        </w:rPr>
        <w:t xml:space="preserve">.  </w:t>
      </w:r>
      <w:r w:rsidRPr="00600041">
        <w:rPr>
          <w:rFonts w:asciiTheme="minorHAnsi" w:hAnsiTheme="minorHAnsi" w:cs="Times New Roman"/>
          <w:sz w:val="24"/>
          <w:szCs w:val="24"/>
        </w:rPr>
        <w:t xml:space="preserve">If notice to terminate membership is not provided to OSU in writing </w:t>
      </w:r>
      <w:r w:rsidRPr="00600041">
        <w:rPr>
          <w:rFonts w:asciiTheme="minorHAnsi" w:hAnsiTheme="minorHAnsi" w:cs="Times New Roman"/>
          <w:b/>
          <w:sz w:val="24"/>
          <w:szCs w:val="24"/>
          <w:u w:val="single"/>
        </w:rPr>
        <w:t>by</w:t>
      </w:r>
      <w:r w:rsidRPr="00600041">
        <w:rPr>
          <w:rFonts w:asciiTheme="minorHAnsi" w:hAnsiTheme="minorHAnsi" w:cs="Times New Roman"/>
          <w:b/>
          <w:sz w:val="24"/>
          <w:szCs w:val="24"/>
        </w:rPr>
        <w:t xml:space="preserve"> </w:t>
      </w:r>
      <w:r w:rsidRPr="00600041">
        <w:rPr>
          <w:rFonts w:asciiTheme="minorHAnsi" w:hAnsiTheme="minorHAnsi" w:cs="Times New Roman"/>
          <w:b/>
          <w:sz w:val="24"/>
          <w:szCs w:val="24"/>
          <w:u w:val="single"/>
        </w:rPr>
        <w:t>March</w:t>
      </w:r>
      <w:r w:rsidRPr="00600041">
        <w:rPr>
          <w:rFonts w:asciiTheme="minorHAnsi" w:hAnsiTheme="minorHAnsi" w:cs="Times New Roman"/>
          <w:b/>
          <w:sz w:val="24"/>
          <w:szCs w:val="24"/>
        </w:rPr>
        <w:t xml:space="preserve"> </w:t>
      </w:r>
      <w:r w:rsidRPr="00600041">
        <w:rPr>
          <w:rFonts w:asciiTheme="minorHAnsi" w:hAnsiTheme="minorHAnsi" w:cs="Times New Roman"/>
          <w:b/>
          <w:sz w:val="24"/>
          <w:szCs w:val="24"/>
          <w:u w:val="single"/>
        </w:rPr>
        <w:t>1</w:t>
      </w:r>
      <w:r w:rsidRPr="00600041">
        <w:rPr>
          <w:rFonts w:asciiTheme="minorHAnsi" w:hAnsiTheme="minorHAnsi" w:cs="Times New Roman"/>
          <w:sz w:val="24"/>
          <w:szCs w:val="24"/>
        </w:rPr>
        <w:t>, COOPERATOR's annual contribution</w:t>
      </w:r>
      <w:r w:rsidR="003D23FC" w:rsidRPr="00600041">
        <w:rPr>
          <w:rFonts w:asciiTheme="minorHAnsi" w:hAnsiTheme="minorHAnsi" w:cs="Times New Roman"/>
          <w:sz w:val="24"/>
          <w:szCs w:val="24"/>
        </w:rPr>
        <w:t xml:space="preserve"> for the following fiscal year (July 1-June 30)</w:t>
      </w:r>
      <w:r w:rsidRPr="00600041">
        <w:rPr>
          <w:rFonts w:asciiTheme="minorHAnsi" w:hAnsiTheme="minorHAnsi" w:cs="Times New Roman"/>
          <w:sz w:val="24"/>
          <w:szCs w:val="24"/>
        </w:rPr>
        <w:t xml:space="preserve"> is due and is non-refundable, as OSU may have committed to annual salary contracts and other obligations based upon the expectation of COOPERATOR's contribution to the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budget. </w:t>
      </w:r>
    </w:p>
    <w:p w14:paraId="0830C20D" w14:textId="77777777" w:rsidR="00397E00" w:rsidRPr="00600041" w:rsidRDefault="00397E00" w:rsidP="0017673A">
      <w:pPr>
        <w:tabs>
          <w:tab w:val="left" w:pos="480"/>
          <w:tab w:val="left" w:pos="801"/>
          <w:tab w:val="left" w:pos="960"/>
          <w:tab w:val="left" w:pos="5040"/>
        </w:tabs>
        <w:jc w:val="both"/>
        <w:rPr>
          <w:rFonts w:asciiTheme="minorHAnsi" w:hAnsiTheme="minorHAnsi" w:cs="Times New Roman"/>
          <w:sz w:val="24"/>
          <w:szCs w:val="24"/>
        </w:rPr>
      </w:pPr>
    </w:p>
    <w:p w14:paraId="51912C69" w14:textId="13EAFA33" w:rsidR="00397E00" w:rsidRPr="00600041" w:rsidRDefault="00397E00" w:rsidP="0017673A">
      <w:pPr>
        <w:tabs>
          <w:tab w:val="left" w:pos="480"/>
          <w:tab w:val="left" w:pos="801"/>
          <w:tab w:val="left" w:pos="960"/>
          <w:tab w:val="left" w:pos="5040"/>
        </w:tabs>
        <w:ind w:left="475" w:hanging="475"/>
        <w:rPr>
          <w:rFonts w:asciiTheme="minorHAnsi" w:hAnsiTheme="minorHAnsi" w:cs="Times New Roman"/>
          <w:sz w:val="24"/>
          <w:szCs w:val="24"/>
        </w:rPr>
      </w:pPr>
      <w:r w:rsidRPr="00600041">
        <w:rPr>
          <w:rFonts w:asciiTheme="minorHAnsi" w:hAnsiTheme="minorHAnsi" w:cs="Times New Roman"/>
          <w:sz w:val="24"/>
          <w:szCs w:val="24"/>
        </w:rPr>
        <w:tab/>
      </w:r>
      <w:r w:rsidRPr="00600041">
        <w:rPr>
          <w:rFonts w:asciiTheme="minorHAnsi" w:hAnsiTheme="minorHAnsi" w:cs="Times New Roman"/>
          <w:sz w:val="24"/>
          <w:szCs w:val="24"/>
        </w:rPr>
        <w:tab/>
        <w:t xml:space="preserve">If COOPERATOR withdraws from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and subsequently wishes to rejoin, COOPERATOR must repay all remaining unpaid contributions for missed annual periods.  Such repayment shall reinstate COOPERATOR's rights and privileges in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w:t>
      </w:r>
    </w:p>
    <w:p w14:paraId="4961A11E"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416EE818" w14:textId="1C182873" w:rsidR="00397E00" w:rsidRPr="00600041" w:rsidRDefault="00397E00" w:rsidP="0017673A">
      <w:pPr>
        <w:tabs>
          <w:tab w:val="left" w:pos="480"/>
          <w:tab w:val="left" w:pos="801"/>
          <w:tab w:val="left" w:pos="960"/>
          <w:tab w:val="left" w:pos="5040"/>
        </w:tabs>
        <w:ind w:left="475" w:hanging="475"/>
        <w:rPr>
          <w:rFonts w:asciiTheme="minorHAnsi" w:hAnsiTheme="minorHAnsi" w:cs="Times New Roman"/>
          <w:sz w:val="24"/>
          <w:szCs w:val="24"/>
        </w:rPr>
      </w:pPr>
      <w:r w:rsidRPr="00600041">
        <w:rPr>
          <w:rFonts w:asciiTheme="minorHAnsi" w:hAnsiTheme="minorHAnsi" w:cs="Times New Roman"/>
          <w:sz w:val="24"/>
          <w:szCs w:val="24"/>
        </w:rPr>
        <w:t>B.</w:t>
      </w:r>
      <w:r w:rsidRPr="00600041">
        <w:rPr>
          <w:rFonts w:asciiTheme="minorHAnsi" w:hAnsiTheme="minorHAnsi" w:cs="Times New Roman"/>
          <w:sz w:val="24"/>
          <w:szCs w:val="24"/>
        </w:rPr>
        <w:tab/>
        <w:t xml:space="preserve">OSU may also cease or restrict its participation in </w:t>
      </w:r>
      <w:r w:rsidR="00A96EF5" w:rsidRPr="00600041">
        <w:rPr>
          <w:rFonts w:asciiTheme="minorHAnsi" w:hAnsiTheme="minorHAnsi" w:cs="Times New Roman"/>
          <w:sz w:val="24"/>
          <w:szCs w:val="24"/>
        </w:rPr>
        <w:t>GREAT TREES</w:t>
      </w:r>
      <w:r w:rsidRPr="00600041">
        <w:rPr>
          <w:rFonts w:asciiTheme="minorHAnsi" w:hAnsiTheme="minorHAnsi" w:cs="Times New Roman"/>
          <w:sz w:val="24"/>
          <w:szCs w:val="24"/>
        </w:rPr>
        <w:t xml:space="preserve"> at the end of a fiscal year (June 30) if adequate financial and in-kind support from COOPERATORS is not forthcoming, or if it is in the best interests of OSU to do so.  OSU must notify COOPERATORS in writing of its intent to cease or restrict participation as soon as possible but no later than May 1 of the fiscal year.  </w:t>
      </w:r>
    </w:p>
    <w:p w14:paraId="56CAC5A5" w14:textId="08FF57DB" w:rsidR="00A1763D" w:rsidRDefault="00A1763D">
      <w:pPr>
        <w:spacing w:after="160" w:line="259" w:lineRule="auto"/>
        <w:rPr>
          <w:rFonts w:asciiTheme="minorHAnsi" w:hAnsiTheme="minorHAnsi" w:cs="Times New Roman"/>
          <w:sz w:val="24"/>
          <w:szCs w:val="24"/>
        </w:rPr>
      </w:pPr>
      <w:r>
        <w:rPr>
          <w:rFonts w:asciiTheme="minorHAnsi" w:hAnsiTheme="minorHAnsi" w:cs="Times New Roman"/>
          <w:sz w:val="24"/>
          <w:szCs w:val="24"/>
        </w:rPr>
        <w:br w:type="page"/>
      </w:r>
    </w:p>
    <w:p w14:paraId="013D0554" w14:textId="06F1EBC0" w:rsidR="007E1693" w:rsidRPr="00600041" w:rsidRDefault="007E1693" w:rsidP="0017673A">
      <w:pPr>
        <w:tabs>
          <w:tab w:val="left" w:pos="480"/>
          <w:tab w:val="left" w:pos="801"/>
          <w:tab w:val="left" w:pos="960"/>
          <w:tab w:val="left" w:pos="5040"/>
        </w:tabs>
        <w:rPr>
          <w:rFonts w:asciiTheme="minorHAnsi" w:hAnsiTheme="minorHAnsi" w:cs="Times New Roman"/>
          <w:b/>
          <w:sz w:val="24"/>
          <w:szCs w:val="24"/>
        </w:rPr>
      </w:pPr>
      <w:r w:rsidRPr="00600041">
        <w:rPr>
          <w:rFonts w:asciiTheme="minorHAnsi" w:hAnsiTheme="minorHAnsi" w:cs="Times New Roman"/>
          <w:b/>
          <w:sz w:val="24"/>
          <w:szCs w:val="24"/>
          <w:u w:val="single"/>
        </w:rPr>
        <w:lastRenderedPageBreak/>
        <w:t>ARTICLE XI.</w:t>
      </w:r>
      <w:r w:rsidRPr="00600041">
        <w:rPr>
          <w:rFonts w:asciiTheme="minorHAnsi" w:hAnsiTheme="minorHAnsi" w:cs="Times New Roman"/>
          <w:b/>
          <w:sz w:val="24"/>
          <w:szCs w:val="24"/>
        </w:rPr>
        <w:t xml:space="preserve">  COUNTERPARTS; ELECTRONIC SIGNATURES; FORMAT; DELIVERY.</w:t>
      </w:r>
    </w:p>
    <w:p w14:paraId="09EDD682" w14:textId="77777777" w:rsidR="006B3FAF" w:rsidRPr="00600041" w:rsidRDefault="006B3FAF" w:rsidP="0017673A">
      <w:pPr>
        <w:tabs>
          <w:tab w:val="left" w:pos="480"/>
          <w:tab w:val="left" w:pos="801"/>
          <w:tab w:val="left" w:pos="960"/>
          <w:tab w:val="left" w:pos="5040"/>
        </w:tabs>
        <w:rPr>
          <w:rFonts w:asciiTheme="minorHAnsi" w:hAnsiTheme="minorHAnsi" w:cs="Times New Roman"/>
          <w:b/>
          <w:sz w:val="24"/>
          <w:szCs w:val="24"/>
        </w:rPr>
      </w:pPr>
    </w:p>
    <w:p w14:paraId="21505857" w14:textId="64F25405" w:rsidR="007E1693" w:rsidRPr="00600041" w:rsidRDefault="007E1693"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Unless prohibited by law governing COOPERATOR, this Agreement:</w:t>
      </w:r>
    </w:p>
    <w:p w14:paraId="3F8E27C5" w14:textId="77777777" w:rsidR="006B3FAF" w:rsidRPr="00600041" w:rsidRDefault="006B3FAF" w:rsidP="0017673A">
      <w:pPr>
        <w:tabs>
          <w:tab w:val="left" w:pos="480"/>
          <w:tab w:val="left" w:pos="801"/>
          <w:tab w:val="left" w:pos="960"/>
          <w:tab w:val="left" w:pos="5040"/>
        </w:tabs>
        <w:rPr>
          <w:rFonts w:asciiTheme="minorHAnsi" w:hAnsiTheme="minorHAnsi" w:cs="Times New Roman"/>
          <w:sz w:val="24"/>
          <w:szCs w:val="24"/>
        </w:rPr>
      </w:pPr>
    </w:p>
    <w:p w14:paraId="3A60BE7B" w14:textId="2F9C58DC" w:rsidR="007E1693" w:rsidRPr="00600041" w:rsidRDefault="007E1693" w:rsidP="006B3FAF">
      <w:pPr>
        <w:tabs>
          <w:tab w:val="left" w:pos="480"/>
          <w:tab w:val="left" w:pos="801"/>
          <w:tab w:val="left" w:pos="960"/>
          <w:tab w:val="left" w:pos="5040"/>
        </w:tabs>
        <w:ind w:left="450"/>
        <w:rPr>
          <w:rFonts w:asciiTheme="minorHAnsi" w:hAnsiTheme="minorHAnsi" w:cs="Times New Roman"/>
          <w:sz w:val="24"/>
          <w:szCs w:val="24"/>
        </w:rPr>
      </w:pPr>
      <w:r w:rsidRPr="00600041">
        <w:rPr>
          <w:rFonts w:asciiTheme="minorHAnsi" w:hAnsiTheme="minorHAnsi" w:cs="Times New Roman"/>
          <w:sz w:val="24"/>
          <w:szCs w:val="24"/>
        </w:rPr>
        <w:t xml:space="preserve">May be executed in one or more counterparts, each of which will be deemed an original and all of which together will constitute one and the same </w:t>
      </w:r>
      <w:proofErr w:type="gramStart"/>
      <w:r w:rsidRPr="00600041">
        <w:rPr>
          <w:rFonts w:asciiTheme="minorHAnsi" w:hAnsiTheme="minorHAnsi" w:cs="Times New Roman"/>
          <w:sz w:val="24"/>
          <w:szCs w:val="24"/>
        </w:rPr>
        <w:t>Agreement;</w:t>
      </w:r>
      <w:proofErr w:type="gramEnd"/>
    </w:p>
    <w:p w14:paraId="1C09C5B8" w14:textId="77777777" w:rsidR="006B3FAF" w:rsidRPr="00600041" w:rsidRDefault="006B3FAF" w:rsidP="006B3FAF">
      <w:pPr>
        <w:tabs>
          <w:tab w:val="left" w:pos="480"/>
          <w:tab w:val="left" w:pos="801"/>
          <w:tab w:val="left" w:pos="960"/>
          <w:tab w:val="left" w:pos="5040"/>
        </w:tabs>
        <w:ind w:left="450"/>
        <w:rPr>
          <w:rFonts w:asciiTheme="minorHAnsi" w:hAnsiTheme="minorHAnsi" w:cs="Times New Roman"/>
          <w:sz w:val="24"/>
          <w:szCs w:val="24"/>
        </w:rPr>
      </w:pPr>
    </w:p>
    <w:p w14:paraId="5CBA66E8" w14:textId="30B7FC34" w:rsidR="006B3FAF" w:rsidRPr="00600041" w:rsidRDefault="007E1693" w:rsidP="006B3FAF">
      <w:pPr>
        <w:tabs>
          <w:tab w:val="left" w:pos="480"/>
          <w:tab w:val="left" w:pos="801"/>
          <w:tab w:val="left" w:pos="960"/>
          <w:tab w:val="left" w:pos="5040"/>
        </w:tabs>
        <w:ind w:left="450"/>
        <w:rPr>
          <w:rFonts w:asciiTheme="minorHAnsi" w:hAnsiTheme="minorHAnsi" w:cs="Times New Roman"/>
          <w:sz w:val="24"/>
          <w:szCs w:val="24"/>
        </w:rPr>
      </w:pPr>
      <w:r w:rsidRPr="00600041">
        <w:rPr>
          <w:rFonts w:asciiTheme="minorHAnsi" w:hAnsiTheme="minorHAnsi" w:cs="Times New Roman"/>
          <w:sz w:val="24"/>
          <w:szCs w:val="24"/>
        </w:rPr>
        <w:t>May be signed with electronic signature</w:t>
      </w:r>
      <w:r w:rsidR="006B3FAF" w:rsidRPr="00600041">
        <w:rPr>
          <w:rFonts w:asciiTheme="minorHAnsi" w:hAnsiTheme="minorHAnsi" w:cs="Times New Roman"/>
          <w:sz w:val="24"/>
          <w:szCs w:val="24"/>
        </w:rPr>
        <w:t xml:space="preserve"> conforming to controlling law</w:t>
      </w:r>
      <w:r w:rsidRPr="00600041">
        <w:rPr>
          <w:rFonts w:asciiTheme="minorHAnsi" w:hAnsiTheme="minorHAnsi" w:cs="Times New Roman"/>
          <w:sz w:val="24"/>
          <w:szCs w:val="24"/>
        </w:rPr>
        <w:t xml:space="preserve">, such signature </w:t>
      </w:r>
      <w:r w:rsidR="00CF4C55" w:rsidRPr="00600041">
        <w:rPr>
          <w:rFonts w:asciiTheme="minorHAnsi" w:hAnsiTheme="minorHAnsi" w:cs="Times New Roman"/>
          <w:sz w:val="24"/>
          <w:szCs w:val="24"/>
        </w:rPr>
        <w:t>having</w:t>
      </w:r>
      <w:r w:rsidR="006B3FAF" w:rsidRPr="00600041">
        <w:rPr>
          <w:rFonts w:asciiTheme="minorHAnsi" w:hAnsiTheme="minorHAnsi" w:cs="Times New Roman"/>
          <w:sz w:val="24"/>
          <w:szCs w:val="24"/>
        </w:rPr>
        <w:t xml:space="preserve"> the same force and effect </w:t>
      </w:r>
      <w:r w:rsidR="00CF4C55" w:rsidRPr="00600041">
        <w:rPr>
          <w:rFonts w:asciiTheme="minorHAnsi" w:hAnsiTheme="minorHAnsi" w:cs="Times New Roman"/>
          <w:sz w:val="24"/>
          <w:szCs w:val="24"/>
        </w:rPr>
        <w:t xml:space="preserve">by all parties </w:t>
      </w:r>
      <w:r w:rsidR="006B3FAF" w:rsidRPr="00600041">
        <w:rPr>
          <w:rFonts w:asciiTheme="minorHAnsi" w:hAnsiTheme="minorHAnsi" w:cs="Times New Roman"/>
          <w:sz w:val="24"/>
          <w:szCs w:val="24"/>
        </w:rPr>
        <w:t>as an original signature; and</w:t>
      </w:r>
    </w:p>
    <w:p w14:paraId="60E5F759" w14:textId="77777777" w:rsidR="006B3FAF" w:rsidRPr="00600041" w:rsidRDefault="006B3FAF" w:rsidP="006B3FAF">
      <w:pPr>
        <w:tabs>
          <w:tab w:val="left" w:pos="480"/>
          <w:tab w:val="left" w:pos="801"/>
          <w:tab w:val="left" w:pos="960"/>
          <w:tab w:val="left" w:pos="5040"/>
        </w:tabs>
        <w:ind w:left="450"/>
        <w:rPr>
          <w:rFonts w:asciiTheme="minorHAnsi" w:hAnsiTheme="minorHAnsi" w:cs="Times New Roman"/>
          <w:sz w:val="24"/>
          <w:szCs w:val="24"/>
        </w:rPr>
      </w:pPr>
    </w:p>
    <w:p w14:paraId="6C5BE610" w14:textId="3C9A5F66" w:rsidR="007E1693" w:rsidRPr="00600041" w:rsidRDefault="006B3FAF" w:rsidP="006B3FAF">
      <w:pPr>
        <w:tabs>
          <w:tab w:val="left" w:pos="480"/>
          <w:tab w:val="left" w:pos="801"/>
          <w:tab w:val="left" w:pos="960"/>
          <w:tab w:val="left" w:pos="5040"/>
        </w:tabs>
        <w:ind w:left="450"/>
        <w:rPr>
          <w:rFonts w:asciiTheme="minorHAnsi" w:hAnsiTheme="minorHAnsi" w:cs="Times New Roman"/>
          <w:sz w:val="24"/>
          <w:szCs w:val="24"/>
        </w:rPr>
      </w:pPr>
      <w:r w:rsidRPr="00600041">
        <w:rPr>
          <w:rFonts w:asciiTheme="minorHAnsi" w:hAnsiTheme="minorHAnsi" w:cs="Times New Roman"/>
          <w:sz w:val="24"/>
          <w:szCs w:val="24"/>
        </w:rPr>
        <w:t>M</w:t>
      </w:r>
      <w:r w:rsidR="007E1693" w:rsidRPr="00600041">
        <w:rPr>
          <w:rFonts w:asciiTheme="minorHAnsi" w:hAnsiTheme="minorHAnsi" w:cs="Times New Roman"/>
          <w:sz w:val="24"/>
          <w:szCs w:val="24"/>
        </w:rPr>
        <w:t>ay be delivered in or by facsimile, Adobe® Portable Document Format (PDF), or other legible electronic format, and when so delivered will have the same force and effect as delivery of an original signature.</w:t>
      </w:r>
    </w:p>
    <w:p w14:paraId="702928D7" w14:textId="0135BCEE" w:rsidR="006B3FAF" w:rsidRPr="00600041" w:rsidRDefault="006B3FAF" w:rsidP="006B3FAF">
      <w:pPr>
        <w:tabs>
          <w:tab w:val="left" w:pos="480"/>
          <w:tab w:val="left" w:pos="801"/>
          <w:tab w:val="left" w:pos="960"/>
          <w:tab w:val="left" w:pos="5040"/>
        </w:tabs>
        <w:rPr>
          <w:rFonts w:asciiTheme="minorHAnsi" w:hAnsiTheme="minorHAnsi" w:cs="Times New Roman"/>
          <w:sz w:val="24"/>
          <w:szCs w:val="24"/>
        </w:rPr>
      </w:pPr>
    </w:p>
    <w:p w14:paraId="059DB674" w14:textId="1E4EE2EA" w:rsidR="006B3FAF" w:rsidRPr="00600041" w:rsidRDefault="006B3FAF" w:rsidP="006B3FAF">
      <w:pPr>
        <w:tabs>
          <w:tab w:val="left" w:pos="480"/>
          <w:tab w:val="left" w:pos="801"/>
          <w:tab w:val="left" w:pos="960"/>
          <w:tab w:val="left" w:pos="5040"/>
        </w:tabs>
        <w:rPr>
          <w:rFonts w:asciiTheme="minorHAnsi" w:hAnsiTheme="minorHAnsi" w:cs="Times New Roman"/>
          <w:sz w:val="24"/>
          <w:szCs w:val="24"/>
          <w:u w:val="single"/>
        </w:rPr>
      </w:pPr>
      <w:r w:rsidRPr="00600041">
        <w:rPr>
          <w:rFonts w:asciiTheme="minorHAnsi" w:hAnsiTheme="minorHAnsi" w:cs="Times New Roman"/>
          <w:b/>
          <w:sz w:val="24"/>
          <w:szCs w:val="24"/>
          <w:u w:val="single"/>
        </w:rPr>
        <w:t>ARTICLE XII.  SURVIVAL.</w:t>
      </w:r>
    </w:p>
    <w:p w14:paraId="5363DE7C" w14:textId="6F6BB1F5" w:rsidR="006B3FAF" w:rsidRPr="00600041" w:rsidRDefault="006B3FAF" w:rsidP="006B3FAF">
      <w:pPr>
        <w:tabs>
          <w:tab w:val="left" w:pos="480"/>
          <w:tab w:val="left" w:pos="801"/>
          <w:tab w:val="left" w:pos="960"/>
          <w:tab w:val="left" w:pos="5040"/>
        </w:tabs>
        <w:rPr>
          <w:rFonts w:asciiTheme="minorHAnsi" w:hAnsiTheme="minorHAnsi" w:cs="Times New Roman"/>
          <w:sz w:val="24"/>
          <w:szCs w:val="24"/>
        </w:rPr>
      </w:pPr>
    </w:p>
    <w:p w14:paraId="1196E9D6" w14:textId="019D2E81" w:rsidR="006B3FAF" w:rsidRDefault="006B3FAF" w:rsidP="006B3FAF">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Articles V.B, V.D, and 6 shall survive termination of this Agreement.</w:t>
      </w:r>
    </w:p>
    <w:p w14:paraId="060DBF18" w14:textId="77777777" w:rsidR="00A1763D" w:rsidRPr="00600041" w:rsidRDefault="00A1763D" w:rsidP="006B3FAF">
      <w:pPr>
        <w:tabs>
          <w:tab w:val="left" w:pos="480"/>
          <w:tab w:val="left" w:pos="801"/>
          <w:tab w:val="left" w:pos="960"/>
          <w:tab w:val="left" w:pos="5040"/>
        </w:tabs>
        <w:rPr>
          <w:rFonts w:asciiTheme="minorHAnsi" w:hAnsiTheme="minorHAnsi" w:cs="Times New Roman"/>
          <w:sz w:val="24"/>
          <w:szCs w:val="24"/>
        </w:rPr>
      </w:pPr>
    </w:p>
    <w:p w14:paraId="28EF950A" w14:textId="2381CCB3" w:rsidR="006B3FAF" w:rsidRPr="00600041" w:rsidRDefault="006B3FAF" w:rsidP="006B3FAF">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b/>
          <w:sz w:val="24"/>
          <w:szCs w:val="24"/>
          <w:u w:val="single"/>
        </w:rPr>
        <w:t>ARTICLE XIII.</w:t>
      </w:r>
      <w:r w:rsidRPr="00600041">
        <w:rPr>
          <w:rFonts w:asciiTheme="minorHAnsi" w:hAnsiTheme="minorHAnsi" w:cs="Times New Roman"/>
          <w:b/>
          <w:sz w:val="24"/>
          <w:szCs w:val="24"/>
        </w:rPr>
        <w:t xml:space="preserve">  MERGER.</w:t>
      </w:r>
    </w:p>
    <w:p w14:paraId="58F04D63" w14:textId="77777777" w:rsidR="007E1693" w:rsidRPr="00600041" w:rsidRDefault="007E1693" w:rsidP="0017673A">
      <w:pPr>
        <w:tabs>
          <w:tab w:val="left" w:pos="480"/>
          <w:tab w:val="left" w:pos="801"/>
          <w:tab w:val="left" w:pos="960"/>
          <w:tab w:val="left" w:pos="5040"/>
        </w:tabs>
        <w:rPr>
          <w:rFonts w:asciiTheme="minorHAnsi" w:hAnsiTheme="minorHAnsi" w:cs="Times New Roman"/>
          <w:sz w:val="24"/>
          <w:szCs w:val="24"/>
        </w:rPr>
      </w:pPr>
    </w:p>
    <w:p w14:paraId="3C0D3E7B" w14:textId="19D00114"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THIS AGREEMENT CONSTITUTES THE ENTIRE AGREEMENT BETWEEN THE PARTIES</w:t>
      </w:r>
      <w:r w:rsidR="006B3FAF" w:rsidRPr="00600041">
        <w:rPr>
          <w:rFonts w:asciiTheme="minorHAnsi" w:hAnsiTheme="minorHAnsi" w:cs="Times New Roman"/>
          <w:sz w:val="24"/>
          <w:szCs w:val="24"/>
        </w:rPr>
        <w:t xml:space="preserve"> AND SUPERSEDES ALL </w:t>
      </w:r>
      <w:proofErr w:type="gramStart"/>
      <w:r w:rsidR="006B3FAF" w:rsidRPr="00600041">
        <w:rPr>
          <w:rFonts w:asciiTheme="minorHAnsi" w:hAnsiTheme="minorHAnsi" w:cs="Times New Roman"/>
          <w:sz w:val="24"/>
          <w:szCs w:val="24"/>
        </w:rPr>
        <w:t>PREVIOUSLY-EXECUTED</w:t>
      </w:r>
      <w:proofErr w:type="gramEnd"/>
      <w:r w:rsidR="006B3FAF" w:rsidRPr="00600041">
        <w:rPr>
          <w:rFonts w:asciiTheme="minorHAnsi" w:hAnsiTheme="minorHAnsi" w:cs="Times New Roman"/>
          <w:sz w:val="24"/>
          <w:szCs w:val="24"/>
        </w:rPr>
        <w:t xml:space="preserve"> GREAT TREES, TBGRC, AND TGERC AGREEMENTS</w:t>
      </w:r>
      <w:r w:rsidRPr="00600041">
        <w:rPr>
          <w:rFonts w:asciiTheme="minorHAnsi" w:hAnsiTheme="minorHAnsi" w:cs="Times New Roman"/>
          <w:sz w:val="24"/>
          <w:szCs w:val="24"/>
        </w:rPr>
        <w:t>. NO WAIVER, CONSENT, MODIFICATION OR CHANGE OF TERMS OF THIS AGREEMENT SHALL BIND ANY OF THE PARTIES UNLESS IN WRITING AND SIGNED BY ALL PARTIES.  SUCH WAIVER, CONSENT, MODIFICATION OR CHANGE IF MADE SHALL BE EFFECTIVE ONLY IN THE SPECIFIC INSTANCE AND FOR THE SPECIFIC PURPOSE GIVEN.  THERE ARE NO UNDERSTANDINGS, AGREEMENTS OR REPRESENTATIONS, ORAL OR WRITTEN, NOT SPECIFIED HEREIN REGARDING THIS AGREEMENT.  EACH ENTITY’S REPRESENTATIVE, BY SIGNATURE BELOW, ACKNOWLEDGES THAT HE/SHE HAS READ THIS AGREEMENT, UNDERSTANDS IT AND OBLIGATES THE ENTITY HE/SHE REPRESENTS TO BE BOUND BY THE TERMS AND CONDITIONS OF THIS AGREEMENT.</w:t>
      </w:r>
    </w:p>
    <w:p w14:paraId="6322D1F8" w14:textId="77777777" w:rsidR="00397E00" w:rsidRPr="00600041" w:rsidRDefault="00397E00" w:rsidP="0017673A">
      <w:pPr>
        <w:tabs>
          <w:tab w:val="left" w:pos="480"/>
          <w:tab w:val="left" w:pos="801"/>
          <w:tab w:val="left" w:pos="960"/>
          <w:tab w:val="left" w:pos="5040"/>
        </w:tabs>
        <w:rPr>
          <w:rFonts w:asciiTheme="minorHAnsi" w:hAnsiTheme="minorHAnsi" w:cs="Times New Roman"/>
          <w:sz w:val="24"/>
          <w:szCs w:val="24"/>
        </w:rPr>
      </w:pPr>
    </w:p>
    <w:p w14:paraId="48C2D555" w14:textId="4FFE50A4" w:rsidR="00A1763D" w:rsidRDefault="00A1763D">
      <w:pPr>
        <w:spacing w:after="160" w:line="259" w:lineRule="auto"/>
        <w:rPr>
          <w:rFonts w:asciiTheme="minorHAnsi" w:hAnsiTheme="minorHAnsi" w:cs="Times New Roman"/>
          <w:sz w:val="24"/>
          <w:szCs w:val="24"/>
        </w:rPr>
      </w:pPr>
      <w:r>
        <w:rPr>
          <w:rFonts w:asciiTheme="minorHAnsi" w:hAnsiTheme="minorHAnsi" w:cs="Times New Roman"/>
          <w:sz w:val="24"/>
          <w:szCs w:val="24"/>
        </w:rPr>
        <w:br w:type="page"/>
      </w:r>
    </w:p>
    <w:p w14:paraId="6A6873D3" w14:textId="77777777" w:rsidR="00D81B13" w:rsidRPr="00600041" w:rsidRDefault="00D81B13">
      <w:pPr>
        <w:spacing w:after="160" w:line="259" w:lineRule="auto"/>
        <w:rPr>
          <w:rFonts w:asciiTheme="minorHAnsi" w:hAnsiTheme="minorHAnsi" w:cs="Times New Roman"/>
          <w:sz w:val="24"/>
          <w:szCs w:val="24"/>
        </w:rPr>
      </w:pPr>
    </w:p>
    <w:p w14:paraId="0F5C5D8C" w14:textId="17DF026B" w:rsidR="00397E00" w:rsidRDefault="00397E00" w:rsidP="0017673A">
      <w:pPr>
        <w:tabs>
          <w:tab w:val="left" w:pos="480"/>
          <w:tab w:val="left" w:pos="801"/>
          <w:tab w:val="left" w:pos="960"/>
          <w:tab w:val="left" w:pos="5040"/>
        </w:tabs>
        <w:rPr>
          <w:rFonts w:asciiTheme="minorHAnsi" w:hAnsiTheme="minorHAnsi" w:cs="Times New Roman"/>
          <w:sz w:val="24"/>
          <w:szCs w:val="24"/>
        </w:rPr>
      </w:pPr>
      <w:r w:rsidRPr="00600041">
        <w:rPr>
          <w:rFonts w:asciiTheme="minorHAnsi" w:hAnsiTheme="minorHAnsi" w:cs="Times New Roman"/>
          <w:sz w:val="24"/>
          <w:szCs w:val="24"/>
        </w:rPr>
        <w:t>IN WITNESS WHEREOF, the parties hereto have executed this Agreement</w:t>
      </w:r>
      <w:r w:rsidR="00A1763D">
        <w:rPr>
          <w:rFonts w:asciiTheme="minorHAnsi" w:hAnsiTheme="minorHAnsi" w:cs="Times New Roman"/>
          <w:sz w:val="24"/>
          <w:szCs w:val="24"/>
        </w:rPr>
        <w:t xml:space="preserve"> as of the last date provided below</w:t>
      </w:r>
      <w:r w:rsidRPr="00600041">
        <w:rPr>
          <w:rFonts w:asciiTheme="minorHAnsi" w:hAnsiTheme="minorHAnsi" w:cs="Times New Roman"/>
          <w:sz w:val="24"/>
          <w:szCs w:val="24"/>
        </w:rPr>
        <w:t>.</w:t>
      </w:r>
    </w:p>
    <w:p w14:paraId="616C7346" w14:textId="77777777" w:rsidR="00A1763D" w:rsidRPr="00600041" w:rsidRDefault="00A1763D" w:rsidP="0017673A">
      <w:pPr>
        <w:tabs>
          <w:tab w:val="left" w:pos="480"/>
          <w:tab w:val="left" w:pos="801"/>
          <w:tab w:val="left" w:pos="960"/>
          <w:tab w:val="left" w:pos="5040"/>
        </w:tabs>
        <w:rPr>
          <w:rFonts w:asciiTheme="minorHAnsi" w:hAnsiTheme="minorHAnsi" w:cs="Times New Roman"/>
          <w:sz w:val="24"/>
          <w:szCs w:val="24"/>
        </w:rPr>
      </w:pPr>
    </w:p>
    <w:p w14:paraId="657D8711" w14:textId="77777777" w:rsidR="00397E00" w:rsidRPr="00600041" w:rsidRDefault="00397E00" w:rsidP="00397E00">
      <w:pPr>
        <w:tabs>
          <w:tab w:val="left" w:pos="480"/>
          <w:tab w:val="left" w:pos="801"/>
          <w:tab w:val="left" w:pos="960"/>
          <w:tab w:val="left" w:pos="5040"/>
        </w:tabs>
        <w:ind w:firstLine="720"/>
        <w:rPr>
          <w:rFonts w:asciiTheme="minorHAnsi" w:hAnsiTheme="minorHAnsi" w:cs="Times New Roman"/>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4357"/>
        <w:gridCol w:w="260"/>
        <w:gridCol w:w="4801"/>
      </w:tblGrid>
      <w:tr w:rsidR="00397E00" w:rsidRPr="00E62F71" w14:paraId="0C770167" w14:textId="77777777" w:rsidTr="00F87CB7">
        <w:trPr>
          <w:cantSplit/>
          <w:jc w:val="center"/>
        </w:trPr>
        <w:tc>
          <w:tcPr>
            <w:tcW w:w="4357" w:type="dxa"/>
          </w:tcPr>
          <w:p w14:paraId="1BB394C2"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r w:rsidRPr="00600041">
              <w:rPr>
                <w:rFonts w:asciiTheme="minorHAnsi" w:hAnsiTheme="minorHAnsi" w:cs="Times New Roman"/>
                <w:b/>
                <w:sz w:val="24"/>
                <w:szCs w:val="24"/>
              </w:rPr>
              <w:t>COOPERATOR</w:t>
            </w:r>
          </w:p>
        </w:tc>
        <w:tc>
          <w:tcPr>
            <w:tcW w:w="260" w:type="dxa"/>
          </w:tcPr>
          <w:p w14:paraId="535E9A70"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b/>
                <w:sz w:val="24"/>
                <w:szCs w:val="24"/>
              </w:rPr>
            </w:pPr>
          </w:p>
        </w:tc>
        <w:tc>
          <w:tcPr>
            <w:tcW w:w="4801" w:type="dxa"/>
          </w:tcPr>
          <w:p w14:paraId="6F578ADC"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r w:rsidRPr="00600041">
              <w:rPr>
                <w:rFonts w:asciiTheme="minorHAnsi" w:hAnsiTheme="minorHAnsi" w:cs="Times New Roman"/>
                <w:b/>
                <w:sz w:val="24"/>
                <w:szCs w:val="24"/>
              </w:rPr>
              <w:t>OREGON STATE UNIVERSITY</w:t>
            </w:r>
          </w:p>
        </w:tc>
      </w:tr>
      <w:tr w:rsidR="00397E00" w:rsidRPr="00E62F71" w14:paraId="050A3343" w14:textId="77777777" w:rsidTr="00F87CB7">
        <w:trPr>
          <w:cantSplit/>
          <w:jc w:val="center"/>
        </w:trPr>
        <w:tc>
          <w:tcPr>
            <w:tcW w:w="4357" w:type="dxa"/>
          </w:tcPr>
          <w:p w14:paraId="4C7D7A0D"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260" w:type="dxa"/>
          </w:tcPr>
          <w:p w14:paraId="04C00FF4"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4801" w:type="dxa"/>
          </w:tcPr>
          <w:p w14:paraId="5730C534"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r>
      <w:tr w:rsidR="00397E00" w:rsidRPr="00E62F71" w14:paraId="1B6CA631" w14:textId="77777777" w:rsidTr="00F87CB7">
        <w:trPr>
          <w:cantSplit/>
          <w:jc w:val="center"/>
        </w:trPr>
        <w:tc>
          <w:tcPr>
            <w:tcW w:w="4357" w:type="dxa"/>
          </w:tcPr>
          <w:p w14:paraId="735D3CDF"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260" w:type="dxa"/>
          </w:tcPr>
          <w:p w14:paraId="5AF5254E"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4801" w:type="dxa"/>
          </w:tcPr>
          <w:p w14:paraId="09A50991"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r>
      <w:tr w:rsidR="00397E00" w:rsidRPr="00E62F71" w14:paraId="65D5B7B3" w14:textId="77777777" w:rsidTr="00F87CB7">
        <w:trPr>
          <w:cantSplit/>
          <w:jc w:val="center"/>
        </w:trPr>
        <w:tc>
          <w:tcPr>
            <w:tcW w:w="4357" w:type="dxa"/>
            <w:tcBorders>
              <w:bottom w:val="single" w:sz="7" w:space="0" w:color="000000"/>
            </w:tcBorders>
          </w:tcPr>
          <w:p w14:paraId="32306737"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260" w:type="dxa"/>
          </w:tcPr>
          <w:p w14:paraId="05F4726A"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4801" w:type="dxa"/>
            <w:tcBorders>
              <w:bottom w:val="single" w:sz="7" w:space="0" w:color="000000"/>
            </w:tcBorders>
          </w:tcPr>
          <w:p w14:paraId="0DD60049"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r>
      <w:tr w:rsidR="00397E00" w:rsidRPr="00E62F71" w14:paraId="6F580CED" w14:textId="77777777" w:rsidTr="00F87CB7">
        <w:trPr>
          <w:cantSplit/>
          <w:jc w:val="center"/>
        </w:trPr>
        <w:tc>
          <w:tcPr>
            <w:tcW w:w="4357" w:type="dxa"/>
            <w:tcBorders>
              <w:top w:val="single" w:sz="7" w:space="0" w:color="000000"/>
            </w:tcBorders>
          </w:tcPr>
          <w:p w14:paraId="52F53D4C"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r w:rsidRPr="00600041">
              <w:rPr>
                <w:rFonts w:asciiTheme="minorHAnsi" w:hAnsiTheme="minorHAnsi" w:cs="Times New Roman"/>
                <w:sz w:val="24"/>
                <w:szCs w:val="24"/>
              </w:rPr>
              <w:t>Name:                                                Date</w:t>
            </w:r>
          </w:p>
        </w:tc>
        <w:tc>
          <w:tcPr>
            <w:tcW w:w="260" w:type="dxa"/>
          </w:tcPr>
          <w:p w14:paraId="253D5C56"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4801" w:type="dxa"/>
            <w:tcBorders>
              <w:top w:val="single" w:sz="7" w:space="0" w:color="000000"/>
            </w:tcBorders>
          </w:tcPr>
          <w:p w14:paraId="3E0C0CE9" w14:textId="2EA0532B" w:rsidR="00397E00" w:rsidRPr="00600041" w:rsidRDefault="00CD7C3D" w:rsidP="00F87CB7">
            <w:pPr>
              <w:tabs>
                <w:tab w:val="right" w:pos="4403"/>
              </w:tabs>
              <w:spacing w:before="48"/>
              <w:rPr>
                <w:rFonts w:asciiTheme="minorHAnsi" w:hAnsiTheme="minorHAnsi" w:cs="Times New Roman"/>
                <w:sz w:val="24"/>
                <w:szCs w:val="24"/>
              </w:rPr>
            </w:pPr>
            <w:r>
              <w:rPr>
                <w:rFonts w:asciiTheme="minorHAnsi" w:hAnsiTheme="minorHAnsi" w:cs="Times New Roman"/>
                <w:sz w:val="24"/>
                <w:szCs w:val="24"/>
              </w:rPr>
              <w:t xml:space="preserve">Kathleen </w:t>
            </w:r>
            <w:r w:rsidR="00237CC3">
              <w:rPr>
                <w:rFonts w:asciiTheme="minorHAnsi" w:hAnsiTheme="minorHAnsi" w:cs="Times New Roman"/>
                <w:sz w:val="24"/>
                <w:szCs w:val="24"/>
              </w:rPr>
              <w:t xml:space="preserve">L. </w:t>
            </w:r>
            <w:r>
              <w:rPr>
                <w:rFonts w:asciiTheme="minorHAnsi" w:hAnsiTheme="minorHAnsi" w:cs="Times New Roman"/>
                <w:sz w:val="24"/>
                <w:szCs w:val="24"/>
              </w:rPr>
              <w:t>Kavanagh</w:t>
            </w:r>
            <w:r w:rsidR="00397E00" w:rsidRPr="00600041">
              <w:rPr>
                <w:rFonts w:asciiTheme="minorHAnsi" w:hAnsiTheme="minorHAnsi" w:cs="Times New Roman"/>
                <w:sz w:val="24"/>
                <w:szCs w:val="24"/>
              </w:rPr>
              <w:tab/>
              <w:t>Date</w:t>
            </w:r>
          </w:p>
        </w:tc>
      </w:tr>
      <w:tr w:rsidR="00397E00" w:rsidRPr="00E62F71" w14:paraId="16238E85" w14:textId="77777777" w:rsidTr="00F87CB7">
        <w:trPr>
          <w:cantSplit/>
          <w:jc w:val="center"/>
        </w:trPr>
        <w:tc>
          <w:tcPr>
            <w:tcW w:w="4357" w:type="dxa"/>
          </w:tcPr>
          <w:p w14:paraId="1FF4C87A"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r w:rsidRPr="00600041">
              <w:rPr>
                <w:rFonts w:asciiTheme="minorHAnsi" w:hAnsiTheme="minorHAnsi" w:cs="Times New Roman"/>
                <w:sz w:val="24"/>
                <w:szCs w:val="24"/>
              </w:rPr>
              <w:t>Title:</w:t>
            </w:r>
          </w:p>
        </w:tc>
        <w:tc>
          <w:tcPr>
            <w:tcW w:w="260" w:type="dxa"/>
          </w:tcPr>
          <w:p w14:paraId="0CBBA4D9"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4801" w:type="dxa"/>
          </w:tcPr>
          <w:p w14:paraId="15AFD8F9"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r w:rsidRPr="00600041">
              <w:rPr>
                <w:rFonts w:asciiTheme="minorHAnsi" w:hAnsiTheme="minorHAnsi" w:cs="Times New Roman"/>
                <w:sz w:val="24"/>
                <w:szCs w:val="24"/>
              </w:rPr>
              <w:t>Associate Dean of Research</w:t>
            </w:r>
          </w:p>
        </w:tc>
      </w:tr>
      <w:tr w:rsidR="00397E00" w:rsidRPr="00E62F71" w14:paraId="435D2933" w14:textId="77777777" w:rsidTr="00F87CB7">
        <w:trPr>
          <w:cantSplit/>
          <w:jc w:val="center"/>
        </w:trPr>
        <w:tc>
          <w:tcPr>
            <w:tcW w:w="4357" w:type="dxa"/>
          </w:tcPr>
          <w:p w14:paraId="6D1F316C"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260" w:type="dxa"/>
          </w:tcPr>
          <w:p w14:paraId="60B7E369"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4801" w:type="dxa"/>
          </w:tcPr>
          <w:p w14:paraId="099C11A2"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r w:rsidRPr="00600041">
              <w:rPr>
                <w:rFonts w:asciiTheme="minorHAnsi" w:hAnsiTheme="minorHAnsi" w:cs="Times New Roman"/>
                <w:sz w:val="24"/>
                <w:szCs w:val="24"/>
              </w:rPr>
              <w:t>College of Forestry</w:t>
            </w:r>
          </w:p>
        </w:tc>
      </w:tr>
      <w:tr w:rsidR="00397E00" w:rsidRPr="00E62F71" w14:paraId="123F3661" w14:textId="77777777" w:rsidTr="00F87CB7">
        <w:trPr>
          <w:cantSplit/>
          <w:jc w:val="center"/>
        </w:trPr>
        <w:tc>
          <w:tcPr>
            <w:tcW w:w="4357" w:type="dxa"/>
          </w:tcPr>
          <w:p w14:paraId="68026FF4"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260" w:type="dxa"/>
          </w:tcPr>
          <w:p w14:paraId="408DC918"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4801" w:type="dxa"/>
          </w:tcPr>
          <w:p w14:paraId="1A687550"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p w14:paraId="34693E80"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p w14:paraId="448F966E"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p w14:paraId="538AE34F"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r>
      <w:tr w:rsidR="00397E00" w:rsidRPr="00E62F71" w14:paraId="3572AF6D" w14:textId="77777777" w:rsidTr="00F87CB7">
        <w:trPr>
          <w:cantSplit/>
          <w:jc w:val="center"/>
        </w:trPr>
        <w:tc>
          <w:tcPr>
            <w:tcW w:w="4357" w:type="dxa"/>
            <w:tcBorders>
              <w:bottom w:val="single" w:sz="7" w:space="0" w:color="000000"/>
            </w:tcBorders>
          </w:tcPr>
          <w:p w14:paraId="1E15D133"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260" w:type="dxa"/>
          </w:tcPr>
          <w:p w14:paraId="46076094"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4801" w:type="dxa"/>
            <w:tcBorders>
              <w:bottom w:val="single" w:sz="7" w:space="0" w:color="000000"/>
            </w:tcBorders>
          </w:tcPr>
          <w:p w14:paraId="2410D972"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r>
      <w:tr w:rsidR="00397E00" w:rsidRPr="00E62F71" w14:paraId="7DF2CE54" w14:textId="77777777" w:rsidTr="00F87CB7">
        <w:trPr>
          <w:cantSplit/>
          <w:jc w:val="center"/>
        </w:trPr>
        <w:tc>
          <w:tcPr>
            <w:tcW w:w="4357" w:type="dxa"/>
            <w:tcBorders>
              <w:top w:val="single" w:sz="7" w:space="0" w:color="000000"/>
            </w:tcBorders>
          </w:tcPr>
          <w:p w14:paraId="0BC0A73E"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260" w:type="dxa"/>
          </w:tcPr>
          <w:p w14:paraId="78DCA34D"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4801" w:type="dxa"/>
            <w:tcBorders>
              <w:top w:val="single" w:sz="7" w:space="0" w:color="000000"/>
            </w:tcBorders>
          </w:tcPr>
          <w:p w14:paraId="4371C080" w14:textId="77777777" w:rsidR="00397E00" w:rsidRPr="00600041" w:rsidRDefault="00397E00" w:rsidP="00F87CB7">
            <w:pPr>
              <w:tabs>
                <w:tab w:val="right" w:pos="4403"/>
              </w:tabs>
              <w:spacing w:before="48"/>
              <w:rPr>
                <w:rFonts w:asciiTheme="minorHAnsi" w:hAnsiTheme="minorHAnsi" w:cs="Times New Roman"/>
                <w:sz w:val="24"/>
                <w:szCs w:val="24"/>
              </w:rPr>
            </w:pPr>
            <w:r w:rsidRPr="00600041">
              <w:rPr>
                <w:rFonts w:asciiTheme="minorHAnsi" w:hAnsiTheme="minorHAnsi" w:cs="Times New Roman"/>
                <w:sz w:val="24"/>
                <w:szCs w:val="24"/>
              </w:rPr>
              <w:tab/>
              <w:t>Date</w:t>
            </w:r>
          </w:p>
        </w:tc>
      </w:tr>
      <w:tr w:rsidR="00397E00" w:rsidRPr="00E62F71" w14:paraId="6F550006" w14:textId="77777777" w:rsidTr="00F87CB7">
        <w:trPr>
          <w:cantSplit/>
          <w:jc w:val="center"/>
        </w:trPr>
        <w:tc>
          <w:tcPr>
            <w:tcW w:w="4357" w:type="dxa"/>
          </w:tcPr>
          <w:p w14:paraId="66E278EE" w14:textId="17CC5873"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260" w:type="dxa"/>
          </w:tcPr>
          <w:p w14:paraId="19462B97"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4801" w:type="dxa"/>
          </w:tcPr>
          <w:p w14:paraId="3402ED43" w14:textId="77777777" w:rsidR="00397E00" w:rsidRPr="00600041" w:rsidRDefault="00397E00" w:rsidP="00F87CB7">
            <w:pPr>
              <w:tabs>
                <w:tab w:val="right" w:pos="4403"/>
              </w:tabs>
              <w:spacing w:before="48"/>
              <w:rPr>
                <w:rFonts w:asciiTheme="minorHAnsi" w:hAnsiTheme="minorHAnsi" w:cs="Times New Roman"/>
                <w:sz w:val="24"/>
                <w:szCs w:val="24"/>
              </w:rPr>
            </w:pPr>
            <w:r w:rsidRPr="00600041">
              <w:rPr>
                <w:rFonts w:asciiTheme="minorHAnsi" w:hAnsiTheme="minorHAnsi" w:cs="Times New Roman"/>
                <w:sz w:val="24"/>
                <w:szCs w:val="24"/>
              </w:rPr>
              <w:t>Authorized Signing Official</w:t>
            </w:r>
          </w:p>
        </w:tc>
      </w:tr>
      <w:tr w:rsidR="00397E00" w:rsidRPr="00E62F71" w14:paraId="3F347B46" w14:textId="77777777" w:rsidTr="00F87CB7">
        <w:trPr>
          <w:cantSplit/>
          <w:jc w:val="center"/>
        </w:trPr>
        <w:tc>
          <w:tcPr>
            <w:tcW w:w="4357" w:type="dxa"/>
          </w:tcPr>
          <w:p w14:paraId="2AEEDA78"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260" w:type="dxa"/>
          </w:tcPr>
          <w:p w14:paraId="284003D7" w14:textId="77777777" w:rsidR="00397E00" w:rsidRPr="00600041" w:rsidRDefault="00397E00" w:rsidP="00F87CB7">
            <w:pPr>
              <w:tabs>
                <w:tab w:val="left" w:pos="-1440"/>
                <w:tab w:val="left" w:pos="-720"/>
                <w:tab w:val="left" w:pos="0"/>
                <w:tab w:val="left" w:pos="422"/>
                <w:tab w:val="left" w:pos="84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
              <w:rPr>
                <w:rFonts w:asciiTheme="minorHAnsi" w:hAnsiTheme="minorHAnsi" w:cs="Times New Roman"/>
                <w:sz w:val="24"/>
                <w:szCs w:val="24"/>
              </w:rPr>
            </w:pPr>
          </w:p>
        </w:tc>
        <w:tc>
          <w:tcPr>
            <w:tcW w:w="4801" w:type="dxa"/>
          </w:tcPr>
          <w:p w14:paraId="3AE00534" w14:textId="4E4C9B8B" w:rsidR="00397E00" w:rsidRPr="00600041" w:rsidRDefault="00397E00" w:rsidP="00F87CB7">
            <w:pPr>
              <w:tabs>
                <w:tab w:val="right" w:pos="4403"/>
              </w:tabs>
              <w:spacing w:before="48"/>
              <w:rPr>
                <w:rFonts w:asciiTheme="minorHAnsi" w:hAnsiTheme="minorHAnsi" w:cs="Times New Roman"/>
                <w:sz w:val="24"/>
                <w:szCs w:val="24"/>
              </w:rPr>
            </w:pPr>
          </w:p>
        </w:tc>
      </w:tr>
    </w:tbl>
    <w:p w14:paraId="5B6A0F09" w14:textId="77777777" w:rsidR="00397E00" w:rsidRPr="00600041" w:rsidRDefault="00397E00" w:rsidP="00397E00">
      <w:pPr>
        <w:tabs>
          <w:tab w:val="left" w:pos="480"/>
          <w:tab w:val="left" w:pos="801"/>
          <w:tab w:val="left" w:pos="960"/>
          <w:tab w:val="left" w:pos="5040"/>
        </w:tabs>
        <w:rPr>
          <w:rFonts w:asciiTheme="minorHAnsi" w:hAnsiTheme="minorHAnsi" w:cs="Times New Roman"/>
          <w:sz w:val="24"/>
          <w:szCs w:val="24"/>
        </w:rPr>
      </w:pPr>
    </w:p>
    <w:p w14:paraId="0ECFA79C" w14:textId="77777777" w:rsidR="00397E00" w:rsidRPr="00600041" w:rsidRDefault="00397E00" w:rsidP="00397E00">
      <w:pPr>
        <w:tabs>
          <w:tab w:val="left" w:pos="480"/>
          <w:tab w:val="left" w:pos="801"/>
          <w:tab w:val="left" w:pos="960"/>
          <w:tab w:val="left" w:pos="5040"/>
        </w:tabs>
        <w:rPr>
          <w:rFonts w:asciiTheme="minorHAnsi" w:hAnsiTheme="minorHAnsi" w:cs="Times New Roman"/>
          <w:sz w:val="24"/>
          <w:szCs w:val="24"/>
        </w:rPr>
      </w:pPr>
    </w:p>
    <w:p w14:paraId="1A859373" w14:textId="77777777" w:rsidR="00780033" w:rsidRPr="00600041" w:rsidRDefault="00780033" w:rsidP="00CD392B">
      <w:pPr>
        <w:tabs>
          <w:tab w:val="left" w:pos="480"/>
          <w:tab w:val="left" w:pos="960"/>
          <w:tab w:val="left" w:pos="4147"/>
          <w:tab w:val="left" w:pos="5400"/>
        </w:tabs>
        <w:jc w:val="center"/>
        <w:rPr>
          <w:rFonts w:asciiTheme="minorHAnsi" w:hAnsiTheme="minorHAnsi" w:cs="Tahoma"/>
          <w:b/>
          <w:sz w:val="24"/>
          <w:szCs w:val="24"/>
        </w:rPr>
        <w:sectPr w:rsidR="00780033" w:rsidRPr="00600041">
          <w:footerReference w:type="default" r:id="rId8"/>
          <w:pgSz w:w="12240" w:h="15840"/>
          <w:pgMar w:top="1440" w:right="1440" w:bottom="1440" w:left="1440" w:header="720" w:footer="720" w:gutter="0"/>
          <w:cols w:space="720"/>
          <w:docGrid w:linePitch="360"/>
        </w:sectPr>
      </w:pPr>
    </w:p>
    <w:p w14:paraId="7AE76B26" w14:textId="77777777" w:rsidR="003E2B66" w:rsidRDefault="003E2B66" w:rsidP="003E2B66">
      <w:pPr>
        <w:tabs>
          <w:tab w:val="left" w:pos="480"/>
          <w:tab w:val="left" w:pos="960"/>
          <w:tab w:val="left" w:pos="4147"/>
          <w:tab w:val="left" w:pos="5400"/>
        </w:tabs>
        <w:jc w:val="center"/>
        <w:rPr>
          <w:rFonts w:asciiTheme="minorHAnsi" w:hAnsiTheme="minorHAnsi" w:cs="Times New Roman"/>
          <w:b/>
          <w:sz w:val="24"/>
          <w:szCs w:val="24"/>
        </w:rPr>
      </w:pPr>
      <w:r>
        <w:rPr>
          <w:rFonts w:asciiTheme="minorHAnsi" w:hAnsiTheme="minorHAnsi" w:cs="Times New Roman"/>
          <w:b/>
          <w:sz w:val="24"/>
          <w:szCs w:val="24"/>
        </w:rPr>
        <w:lastRenderedPageBreak/>
        <w:t>Appendix I</w:t>
      </w:r>
    </w:p>
    <w:p w14:paraId="1B068851" w14:textId="77777777" w:rsidR="003E2B66" w:rsidRDefault="003E2B66" w:rsidP="003E2B66">
      <w:pPr>
        <w:tabs>
          <w:tab w:val="left" w:pos="480"/>
          <w:tab w:val="left" w:pos="960"/>
          <w:tab w:val="left" w:pos="4147"/>
          <w:tab w:val="left" w:pos="5400"/>
        </w:tabs>
        <w:jc w:val="center"/>
        <w:rPr>
          <w:rFonts w:asciiTheme="minorHAnsi" w:hAnsiTheme="minorHAnsi" w:cs="Times New Roman"/>
          <w:b/>
          <w:sz w:val="24"/>
          <w:szCs w:val="24"/>
        </w:rPr>
      </w:pPr>
    </w:p>
    <w:p w14:paraId="64A85A79" w14:textId="77777777" w:rsidR="003E2B66" w:rsidRDefault="003E2B66" w:rsidP="003E2B66">
      <w:pPr>
        <w:tabs>
          <w:tab w:val="left" w:pos="480"/>
          <w:tab w:val="left" w:pos="960"/>
          <w:tab w:val="left" w:pos="4147"/>
          <w:tab w:val="left" w:pos="5400"/>
        </w:tabs>
        <w:jc w:val="center"/>
        <w:rPr>
          <w:rFonts w:asciiTheme="minorHAnsi" w:hAnsiTheme="minorHAnsi" w:cs="Times New Roman"/>
          <w:b/>
          <w:sz w:val="24"/>
          <w:szCs w:val="24"/>
        </w:rPr>
      </w:pPr>
      <w:r>
        <w:rPr>
          <w:rFonts w:asciiTheme="minorHAnsi" w:hAnsiTheme="minorHAnsi" w:cs="Times New Roman"/>
          <w:b/>
          <w:sz w:val="24"/>
          <w:szCs w:val="24"/>
        </w:rPr>
        <w:t xml:space="preserve">GREAT TREES RESEARCH PROGRAM </w:t>
      </w:r>
    </w:p>
    <w:p w14:paraId="29A3C600" w14:textId="77777777" w:rsidR="003E2B66" w:rsidRDefault="003E2B66" w:rsidP="003E2B66">
      <w:pPr>
        <w:tabs>
          <w:tab w:val="left" w:pos="480"/>
          <w:tab w:val="left" w:pos="960"/>
          <w:tab w:val="left" w:pos="4147"/>
          <w:tab w:val="left" w:pos="5400"/>
        </w:tabs>
        <w:jc w:val="center"/>
        <w:rPr>
          <w:rFonts w:asciiTheme="minorHAnsi" w:hAnsiTheme="minorHAnsi" w:cs="Times New Roman"/>
          <w:i/>
          <w:sz w:val="24"/>
          <w:szCs w:val="24"/>
        </w:rPr>
      </w:pPr>
    </w:p>
    <w:p w14:paraId="0AEFB303" w14:textId="77777777" w:rsidR="003E2B66" w:rsidRDefault="003E2B66" w:rsidP="003E2B66">
      <w:pPr>
        <w:tabs>
          <w:tab w:val="left" w:pos="480"/>
          <w:tab w:val="left" w:pos="960"/>
          <w:tab w:val="left" w:pos="4147"/>
          <w:tab w:val="left" w:pos="5400"/>
        </w:tabs>
        <w:jc w:val="center"/>
        <w:rPr>
          <w:rFonts w:asciiTheme="minorHAnsi" w:hAnsiTheme="minorHAnsi" w:cs="Times New Roman"/>
          <w:i/>
          <w:sz w:val="24"/>
          <w:szCs w:val="24"/>
        </w:rPr>
      </w:pPr>
      <w:r>
        <w:rPr>
          <w:rFonts w:asciiTheme="minorHAnsi" w:hAnsiTheme="minorHAnsi" w:cs="Times New Roman"/>
          <w:i/>
          <w:sz w:val="24"/>
          <w:szCs w:val="24"/>
        </w:rPr>
        <w:t>FOR PHASE VI: July 2019-June 2024</w:t>
      </w:r>
    </w:p>
    <w:p w14:paraId="28B338BB" w14:textId="77777777" w:rsidR="003E2B66" w:rsidRDefault="003E2B66" w:rsidP="003E2B66">
      <w:pPr>
        <w:tabs>
          <w:tab w:val="left" w:pos="480"/>
          <w:tab w:val="left" w:pos="960"/>
          <w:tab w:val="left" w:pos="4147"/>
          <w:tab w:val="left" w:pos="5400"/>
        </w:tabs>
        <w:rPr>
          <w:rFonts w:asciiTheme="minorHAnsi" w:hAnsiTheme="minorHAnsi" w:cs="Times New Roman"/>
          <w:sz w:val="24"/>
          <w:szCs w:val="24"/>
        </w:rPr>
      </w:pPr>
    </w:p>
    <w:p w14:paraId="7E943213" w14:textId="77777777" w:rsidR="003E2B66" w:rsidRDefault="003E2B66" w:rsidP="003E2B66">
      <w:pPr>
        <w:tabs>
          <w:tab w:val="left" w:pos="480"/>
          <w:tab w:val="left" w:pos="960"/>
          <w:tab w:val="left" w:pos="4147"/>
          <w:tab w:val="left" w:pos="5400"/>
        </w:tabs>
        <w:rPr>
          <w:rFonts w:asciiTheme="minorHAnsi" w:hAnsiTheme="minorHAnsi" w:cs="Times New Roman"/>
          <w:sz w:val="24"/>
          <w:szCs w:val="24"/>
        </w:rPr>
      </w:pPr>
      <w:r>
        <w:rPr>
          <w:rFonts w:asciiTheme="minorHAnsi" w:hAnsiTheme="minorHAnsi" w:cs="Times New Roman"/>
          <w:sz w:val="24"/>
          <w:szCs w:val="24"/>
        </w:rPr>
        <w:t xml:space="preserve">The expected goals of GREAT TREES work are described below, with specific studies and allocation of effort to vary depending on funding, advice from Cooperators, and discretion of the Director.  Due to the rapid pace of progress in genomics and biotechnology, scientific approaches, both strategically and tactically, are likely to change over time based on new advances.  </w:t>
      </w:r>
    </w:p>
    <w:p w14:paraId="1652026F" w14:textId="77777777" w:rsidR="003E2B66" w:rsidRDefault="003E2B66" w:rsidP="003E2B66">
      <w:pPr>
        <w:tabs>
          <w:tab w:val="left" w:pos="480"/>
          <w:tab w:val="left" w:pos="960"/>
          <w:tab w:val="left" w:pos="4147"/>
          <w:tab w:val="left" w:pos="5400"/>
        </w:tabs>
        <w:rPr>
          <w:rFonts w:asciiTheme="minorHAnsi" w:hAnsiTheme="minorHAnsi" w:cs="Times New Roman"/>
          <w:sz w:val="24"/>
          <w:szCs w:val="24"/>
        </w:rPr>
      </w:pPr>
    </w:p>
    <w:p w14:paraId="633415CB" w14:textId="77777777" w:rsidR="003E2B66" w:rsidRDefault="003E2B66" w:rsidP="003E2B66">
      <w:pPr>
        <w:tabs>
          <w:tab w:val="left" w:pos="480"/>
          <w:tab w:val="left" w:pos="960"/>
          <w:tab w:val="left" w:pos="4147"/>
          <w:tab w:val="left" w:pos="5400"/>
        </w:tabs>
        <w:rPr>
          <w:rFonts w:asciiTheme="minorHAnsi" w:hAnsiTheme="minorHAnsi" w:cs="Times New Roman"/>
          <w:sz w:val="24"/>
          <w:szCs w:val="24"/>
        </w:rPr>
      </w:pPr>
      <w:r>
        <w:rPr>
          <w:rFonts w:asciiTheme="minorHAnsi" w:hAnsiTheme="minorHAnsi" w:cs="Times New Roman"/>
          <w:sz w:val="24"/>
          <w:szCs w:val="24"/>
        </w:rPr>
        <w:t xml:space="preserve">This general plan was presented and supported at the July 2017 meeting of TBGRC Coop Members (online).    </w:t>
      </w:r>
    </w:p>
    <w:p w14:paraId="6034F2CC" w14:textId="77777777" w:rsidR="003E2B66" w:rsidRDefault="003E2B66" w:rsidP="003E2B66">
      <w:pPr>
        <w:tabs>
          <w:tab w:val="left" w:pos="480"/>
          <w:tab w:val="left" w:pos="960"/>
          <w:tab w:val="left" w:pos="4147"/>
          <w:tab w:val="left" w:pos="5400"/>
        </w:tabs>
        <w:rPr>
          <w:rFonts w:asciiTheme="minorHAnsi" w:hAnsiTheme="minorHAnsi" w:cs="Times New Roman"/>
          <w:sz w:val="24"/>
          <w:szCs w:val="24"/>
        </w:rPr>
      </w:pPr>
    </w:p>
    <w:p w14:paraId="6A536515" w14:textId="77777777" w:rsidR="003E2B66" w:rsidRDefault="003E2B66" w:rsidP="003E2B66">
      <w:pPr>
        <w:tabs>
          <w:tab w:val="left" w:pos="480"/>
          <w:tab w:val="left" w:pos="960"/>
          <w:tab w:val="left" w:pos="4147"/>
          <w:tab w:val="left" w:pos="5400"/>
        </w:tabs>
        <w:ind w:left="480" w:hanging="480"/>
        <w:rPr>
          <w:rFonts w:asciiTheme="minorHAnsi" w:hAnsiTheme="minorHAnsi" w:cs="Times New Roman"/>
          <w:i/>
          <w:sz w:val="24"/>
          <w:szCs w:val="24"/>
        </w:rPr>
      </w:pPr>
      <w:r>
        <w:rPr>
          <w:rFonts w:asciiTheme="minorHAnsi" w:hAnsiTheme="minorHAnsi" w:cs="Times New Roman"/>
          <w:b/>
          <w:sz w:val="24"/>
          <w:szCs w:val="24"/>
        </w:rPr>
        <w:t xml:space="preserve">Major project: </w:t>
      </w:r>
      <w:r>
        <w:rPr>
          <w:rFonts w:asciiTheme="minorHAnsi" w:hAnsiTheme="minorHAnsi" w:cs="Times New Roman"/>
          <w:i/>
          <w:sz w:val="24"/>
          <w:szCs w:val="24"/>
        </w:rPr>
        <w:t xml:space="preserve">Developmental genes as methods to enhance gene editing and transformation in </w:t>
      </w:r>
      <w:proofErr w:type="gramStart"/>
      <w:r>
        <w:rPr>
          <w:rFonts w:asciiTheme="minorHAnsi" w:hAnsiTheme="minorHAnsi" w:cs="Times New Roman"/>
          <w:i/>
          <w:sz w:val="24"/>
          <w:szCs w:val="24"/>
        </w:rPr>
        <w:t>eucalypts</w:t>
      </w:r>
      <w:proofErr w:type="gramEnd"/>
    </w:p>
    <w:p w14:paraId="1C59C2D4" w14:textId="77777777" w:rsidR="003E2B66" w:rsidRDefault="003E2B66" w:rsidP="003E2B66">
      <w:pPr>
        <w:tabs>
          <w:tab w:val="left" w:pos="480"/>
          <w:tab w:val="left" w:pos="960"/>
          <w:tab w:val="left" w:pos="4147"/>
          <w:tab w:val="left" w:pos="5400"/>
        </w:tabs>
        <w:rPr>
          <w:rFonts w:asciiTheme="minorHAnsi" w:hAnsiTheme="minorHAnsi" w:cs="Times New Roman"/>
          <w:i/>
          <w:sz w:val="24"/>
          <w:szCs w:val="24"/>
        </w:rPr>
      </w:pPr>
    </w:p>
    <w:p w14:paraId="3A93FD95" w14:textId="77777777" w:rsidR="003E2B66" w:rsidRDefault="003E2B66" w:rsidP="003E2B66">
      <w:pPr>
        <w:numPr>
          <w:ilvl w:val="0"/>
          <w:numId w:val="10"/>
        </w:numPr>
        <w:tabs>
          <w:tab w:val="left" w:pos="480"/>
          <w:tab w:val="left" w:pos="960"/>
          <w:tab w:val="left" w:pos="4147"/>
          <w:tab w:val="left" w:pos="5400"/>
        </w:tabs>
        <w:rPr>
          <w:rFonts w:asciiTheme="minorHAnsi" w:hAnsiTheme="minorHAnsi" w:cs="Times New Roman"/>
          <w:sz w:val="24"/>
          <w:szCs w:val="24"/>
        </w:rPr>
      </w:pPr>
      <w:r>
        <w:rPr>
          <w:rFonts w:asciiTheme="minorHAnsi" w:hAnsiTheme="minorHAnsi" w:cs="Times New Roman"/>
          <w:sz w:val="24"/>
          <w:szCs w:val="24"/>
        </w:rPr>
        <w:t xml:space="preserve">Using transcriptome, bioinformatics, and scientific literature searches, identify genes whose expression is likely to significantly influence the rate of </w:t>
      </w:r>
      <w:r>
        <w:rPr>
          <w:rFonts w:asciiTheme="minorHAnsi" w:hAnsiTheme="minorHAnsi" w:cs="Times New Roman"/>
          <w:i/>
          <w:sz w:val="24"/>
          <w:szCs w:val="24"/>
        </w:rPr>
        <w:t>in vitro</w:t>
      </w:r>
      <w:r>
        <w:rPr>
          <w:rFonts w:asciiTheme="minorHAnsi" w:hAnsiTheme="minorHAnsi" w:cs="Times New Roman"/>
          <w:sz w:val="24"/>
          <w:szCs w:val="24"/>
        </w:rPr>
        <w:t xml:space="preserve"> regeneration or transformation (RT) of tree cells.  </w:t>
      </w:r>
    </w:p>
    <w:p w14:paraId="5A740A4E" w14:textId="77777777" w:rsidR="003E2B66" w:rsidRDefault="003E2B66" w:rsidP="003E2B66">
      <w:pPr>
        <w:numPr>
          <w:ilvl w:val="0"/>
          <w:numId w:val="10"/>
        </w:numPr>
        <w:tabs>
          <w:tab w:val="left" w:pos="480"/>
          <w:tab w:val="left" w:pos="960"/>
          <w:tab w:val="left" w:pos="4147"/>
          <w:tab w:val="left" w:pos="5400"/>
        </w:tabs>
        <w:rPr>
          <w:rFonts w:asciiTheme="minorHAnsi" w:hAnsiTheme="minorHAnsi" w:cs="Times New Roman"/>
          <w:sz w:val="24"/>
          <w:szCs w:val="24"/>
        </w:rPr>
      </w:pPr>
      <w:r>
        <w:rPr>
          <w:rFonts w:asciiTheme="minorHAnsi" w:hAnsiTheme="minorHAnsi" w:cs="Times New Roman"/>
          <w:sz w:val="24"/>
          <w:szCs w:val="24"/>
        </w:rPr>
        <w:t xml:space="preserve">Create constructs using one or more genes identified in 1. above that are expected to influence RT, and which generally contain reporter genes that facilitate recognition and quantification. </w:t>
      </w:r>
    </w:p>
    <w:p w14:paraId="30BC2F9F" w14:textId="77777777" w:rsidR="003E2B66" w:rsidRDefault="003E2B66" w:rsidP="003E2B66">
      <w:pPr>
        <w:numPr>
          <w:ilvl w:val="0"/>
          <w:numId w:val="10"/>
        </w:numPr>
        <w:tabs>
          <w:tab w:val="left" w:pos="480"/>
          <w:tab w:val="left" w:pos="960"/>
          <w:tab w:val="left" w:pos="4147"/>
          <w:tab w:val="left" w:pos="5400"/>
        </w:tabs>
        <w:rPr>
          <w:rFonts w:asciiTheme="minorHAnsi" w:hAnsiTheme="minorHAnsi" w:cs="Times New Roman"/>
          <w:sz w:val="24"/>
          <w:szCs w:val="24"/>
        </w:rPr>
      </w:pPr>
      <w:r>
        <w:rPr>
          <w:rFonts w:asciiTheme="minorHAnsi" w:hAnsiTheme="minorHAnsi" w:cs="Times New Roman"/>
          <w:sz w:val="24"/>
          <w:szCs w:val="24"/>
        </w:rPr>
        <w:t xml:space="preserve">Test the effects of these genes </w:t>
      </w:r>
      <w:r>
        <w:rPr>
          <w:rFonts w:asciiTheme="minorHAnsi" w:hAnsiTheme="minorHAnsi" w:cs="Times New Roman"/>
          <w:i/>
          <w:sz w:val="24"/>
          <w:szCs w:val="24"/>
        </w:rPr>
        <w:t>in vitro</w:t>
      </w:r>
      <w:r>
        <w:rPr>
          <w:rFonts w:asciiTheme="minorHAnsi" w:hAnsiTheme="minorHAnsi" w:cs="Times New Roman"/>
          <w:sz w:val="24"/>
          <w:szCs w:val="24"/>
        </w:rPr>
        <w:t xml:space="preserve"> or </w:t>
      </w:r>
      <w:r>
        <w:rPr>
          <w:rFonts w:ascii="Arial" w:hAnsi="Arial" w:cs="Arial"/>
          <w:i/>
        </w:rPr>
        <w:t>in vivo</w:t>
      </w:r>
      <w:r>
        <w:rPr>
          <w:rFonts w:asciiTheme="minorHAnsi" w:hAnsiTheme="minorHAnsi" w:cs="Times New Roman"/>
          <w:sz w:val="24"/>
          <w:szCs w:val="24"/>
        </w:rPr>
        <w:t xml:space="preserve"> using eucalypt or as a comparator poplar plant </w:t>
      </w:r>
      <w:proofErr w:type="gramStart"/>
      <w:r>
        <w:rPr>
          <w:rFonts w:asciiTheme="minorHAnsi" w:hAnsiTheme="minorHAnsi" w:cs="Times New Roman"/>
          <w:sz w:val="24"/>
          <w:szCs w:val="24"/>
        </w:rPr>
        <w:t>tissues, and</w:t>
      </w:r>
      <w:proofErr w:type="gramEnd"/>
      <w:r>
        <w:rPr>
          <w:rFonts w:asciiTheme="minorHAnsi" w:hAnsiTheme="minorHAnsi" w:cs="Times New Roman"/>
          <w:sz w:val="24"/>
          <w:szCs w:val="24"/>
        </w:rPr>
        <w:t xml:space="preserve"> characterize the kind and frequency of responses. </w:t>
      </w:r>
    </w:p>
    <w:p w14:paraId="3E7BC612" w14:textId="77777777" w:rsidR="003E2B66" w:rsidRDefault="003E2B66" w:rsidP="003E2B66">
      <w:pPr>
        <w:numPr>
          <w:ilvl w:val="0"/>
          <w:numId w:val="10"/>
        </w:numPr>
        <w:tabs>
          <w:tab w:val="left" w:pos="480"/>
          <w:tab w:val="left" w:pos="960"/>
          <w:tab w:val="left" w:pos="4147"/>
          <w:tab w:val="left" w:pos="5400"/>
        </w:tabs>
        <w:rPr>
          <w:rFonts w:asciiTheme="minorHAnsi" w:hAnsiTheme="minorHAnsi" w:cs="Times New Roman"/>
          <w:sz w:val="24"/>
          <w:szCs w:val="24"/>
        </w:rPr>
      </w:pPr>
      <w:r>
        <w:rPr>
          <w:rFonts w:asciiTheme="minorHAnsi" w:hAnsiTheme="minorHAnsi" w:cs="Times New Roman"/>
          <w:sz w:val="24"/>
          <w:szCs w:val="24"/>
        </w:rPr>
        <w:t xml:space="preserve">Develop and test accessory technology to control and limit RT-modifying gene expression, such as promoters, insulators, inducers, and recombinases.  </w:t>
      </w:r>
    </w:p>
    <w:p w14:paraId="2D6A7C2E" w14:textId="77777777" w:rsidR="003E2B66" w:rsidRDefault="003E2B66" w:rsidP="003E2B66">
      <w:pPr>
        <w:numPr>
          <w:ilvl w:val="0"/>
          <w:numId w:val="10"/>
        </w:numPr>
        <w:tabs>
          <w:tab w:val="left" w:pos="480"/>
          <w:tab w:val="left" w:pos="960"/>
          <w:tab w:val="left" w:pos="4147"/>
          <w:tab w:val="left" w:pos="5400"/>
        </w:tabs>
        <w:rPr>
          <w:rFonts w:asciiTheme="minorHAnsi" w:hAnsiTheme="minorHAnsi" w:cs="Times New Roman"/>
          <w:sz w:val="24"/>
          <w:szCs w:val="24"/>
        </w:rPr>
      </w:pPr>
      <w:r>
        <w:rPr>
          <w:rFonts w:asciiTheme="minorHAnsi" w:hAnsiTheme="minorHAnsi" w:cs="Times New Roman"/>
          <w:sz w:val="24"/>
          <w:szCs w:val="24"/>
        </w:rPr>
        <w:t xml:space="preserve">Develop and test accessory technology that is likely to affect RT, such as various growth media and transformation treatments.  </w:t>
      </w:r>
    </w:p>
    <w:p w14:paraId="692AA9CE" w14:textId="77777777" w:rsidR="003E2B66" w:rsidRDefault="003E2B66" w:rsidP="003E2B66">
      <w:pPr>
        <w:numPr>
          <w:ilvl w:val="0"/>
          <w:numId w:val="10"/>
        </w:numPr>
        <w:tabs>
          <w:tab w:val="left" w:pos="480"/>
          <w:tab w:val="left" w:pos="960"/>
          <w:tab w:val="left" w:pos="4147"/>
          <w:tab w:val="left" w:pos="5400"/>
        </w:tabs>
        <w:rPr>
          <w:rFonts w:asciiTheme="minorHAnsi" w:hAnsiTheme="minorHAnsi" w:cs="Times New Roman"/>
          <w:sz w:val="24"/>
          <w:szCs w:val="24"/>
        </w:rPr>
      </w:pPr>
      <w:r>
        <w:rPr>
          <w:rFonts w:asciiTheme="minorHAnsi" w:hAnsiTheme="minorHAnsi" w:cs="Times New Roman"/>
          <w:sz w:val="24"/>
          <w:szCs w:val="24"/>
        </w:rPr>
        <w:t>Adapt and test the technology used to control RT genes for the improvement and removal of gene editing elements, such as CRISPR/</w:t>
      </w:r>
      <w:proofErr w:type="gramStart"/>
      <w:r>
        <w:rPr>
          <w:rFonts w:asciiTheme="minorHAnsi" w:hAnsiTheme="minorHAnsi" w:cs="Times New Roman"/>
          <w:sz w:val="24"/>
          <w:szCs w:val="24"/>
        </w:rPr>
        <w:t>Cas</w:t>
      </w:r>
      <w:proofErr w:type="gramEnd"/>
      <w:r>
        <w:rPr>
          <w:rFonts w:asciiTheme="minorHAnsi" w:hAnsiTheme="minorHAnsi" w:cs="Times New Roman"/>
          <w:sz w:val="24"/>
          <w:szCs w:val="24"/>
        </w:rPr>
        <w:t xml:space="preserve"> systems.  </w:t>
      </w:r>
    </w:p>
    <w:p w14:paraId="4F5DCF42" w14:textId="1CC98B08" w:rsidR="001C62AD" w:rsidRPr="00600041" w:rsidRDefault="001C62AD" w:rsidP="003E2B66">
      <w:pPr>
        <w:tabs>
          <w:tab w:val="left" w:pos="480"/>
          <w:tab w:val="left" w:pos="960"/>
          <w:tab w:val="left" w:pos="4147"/>
          <w:tab w:val="left" w:pos="5400"/>
        </w:tabs>
        <w:jc w:val="center"/>
        <w:rPr>
          <w:rFonts w:asciiTheme="minorHAnsi" w:hAnsiTheme="minorHAnsi"/>
          <w:sz w:val="24"/>
          <w:szCs w:val="24"/>
        </w:rPr>
      </w:pPr>
    </w:p>
    <w:sectPr w:rsidR="001C62AD" w:rsidRPr="006000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4F5B" w14:textId="77777777" w:rsidR="00504BE2" w:rsidRDefault="00504BE2" w:rsidP="00397E00">
      <w:r>
        <w:separator/>
      </w:r>
    </w:p>
  </w:endnote>
  <w:endnote w:type="continuationSeparator" w:id="0">
    <w:p w14:paraId="16514261" w14:textId="77777777" w:rsidR="00504BE2" w:rsidRDefault="00504BE2" w:rsidP="0039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75747"/>
      <w:docPartObj>
        <w:docPartGallery w:val="Page Numbers (Bottom of Page)"/>
        <w:docPartUnique/>
      </w:docPartObj>
    </w:sdtPr>
    <w:sdtEndPr/>
    <w:sdtContent>
      <w:sdt>
        <w:sdtPr>
          <w:id w:val="1728636285"/>
          <w:docPartObj>
            <w:docPartGallery w:val="Page Numbers (Top of Page)"/>
            <w:docPartUnique/>
          </w:docPartObj>
        </w:sdtPr>
        <w:sdtEndPr/>
        <w:sdtContent>
          <w:p w14:paraId="571293B8" w14:textId="52E4DC8E" w:rsidR="00397E00" w:rsidRDefault="00397E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E2B66">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2B66">
              <w:rPr>
                <w:b/>
                <w:bCs/>
                <w:noProof/>
              </w:rPr>
              <w:t>13</w:t>
            </w:r>
            <w:r>
              <w:rPr>
                <w:b/>
                <w:bCs/>
                <w:sz w:val="24"/>
                <w:szCs w:val="24"/>
              </w:rPr>
              <w:fldChar w:fldCharType="end"/>
            </w:r>
          </w:p>
        </w:sdtContent>
      </w:sdt>
    </w:sdtContent>
  </w:sdt>
  <w:p w14:paraId="7EB9E3B7" w14:textId="77777777" w:rsidR="00397E00" w:rsidRDefault="00397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03F1" w14:textId="77777777" w:rsidR="00504BE2" w:rsidRDefault="00504BE2" w:rsidP="00397E00">
      <w:r>
        <w:separator/>
      </w:r>
    </w:p>
  </w:footnote>
  <w:footnote w:type="continuationSeparator" w:id="0">
    <w:p w14:paraId="45D7C811" w14:textId="77777777" w:rsidR="00504BE2" w:rsidRDefault="00504BE2" w:rsidP="00397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917"/>
    <w:multiLevelType w:val="hybridMultilevel"/>
    <w:tmpl w:val="8D9E769C"/>
    <w:lvl w:ilvl="0" w:tplc="0409000F">
      <w:start w:val="1"/>
      <w:numFmt w:val="decimal"/>
      <w:lvlText w:val="%1."/>
      <w:lvlJc w:val="left"/>
      <w:pPr>
        <w:tabs>
          <w:tab w:val="num" w:pos="720"/>
        </w:tabs>
        <w:ind w:left="720" w:hanging="360"/>
      </w:pPr>
      <w:rPr>
        <w:rFonts w:hint="default"/>
      </w:rPr>
    </w:lvl>
    <w:lvl w:ilvl="1" w:tplc="BD9ED0F6">
      <w:start w:val="2077"/>
      <w:numFmt w:val="bullet"/>
      <w:lvlText w:val="–"/>
      <w:lvlJc w:val="left"/>
      <w:pPr>
        <w:tabs>
          <w:tab w:val="num" w:pos="1440"/>
        </w:tabs>
        <w:ind w:left="1440" w:hanging="360"/>
      </w:pPr>
      <w:rPr>
        <w:rFonts w:ascii="Arial" w:hAnsi="Arial" w:hint="default"/>
      </w:rPr>
    </w:lvl>
    <w:lvl w:ilvl="2" w:tplc="1466DA34" w:tentative="1">
      <w:start w:val="1"/>
      <w:numFmt w:val="bullet"/>
      <w:lvlText w:val="•"/>
      <w:lvlJc w:val="left"/>
      <w:pPr>
        <w:tabs>
          <w:tab w:val="num" w:pos="2160"/>
        </w:tabs>
        <w:ind w:left="2160" w:hanging="360"/>
      </w:pPr>
      <w:rPr>
        <w:rFonts w:ascii="Arial" w:hAnsi="Arial" w:hint="default"/>
      </w:rPr>
    </w:lvl>
    <w:lvl w:ilvl="3" w:tplc="86002BC8" w:tentative="1">
      <w:start w:val="1"/>
      <w:numFmt w:val="bullet"/>
      <w:lvlText w:val="•"/>
      <w:lvlJc w:val="left"/>
      <w:pPr>
        <w:tabs>
          <w:tab w:val="num" w:pos="2880"/>
        </w:tabs>
        <w:ind w:left="2880" w:hanging="360"/>
      </w:pPr>
      <w:rPr>
        <w:rFonts w:ascii="Arial" w:hAnsi="Arial" w:hint="default"/>
      </w:rPr>
    </w:lvl>
    <w:lvl w:ilvl="4" w:tplc="E4CC15FE" w:tentative="1">
      <w:start w:val="1"/>
      <w:numFmt w:val="bullet"/>
      <w:lvlText w:val="•"/>
      <w:lvlJc w:val="left"/>
      <w:pPr>
        <w:tabs>
          <w:tab w:val="num" w:pos="3600"/>
        </w:tabs>
        <w:ind w:left="3600" w:hanging="360"/>
      </w:pPr>
      <w:rPr>
        <w:rFonts w:ascii="Arial" w:hAnsi="Arial" w:hint="default"/>
      </w:rPr>
    </w:lvl>
    <w:lvl w:ilvl="5" w:tplc="3704DE3C" w:tentative="1">
      <w:start w:val="1"/>
      <w:numFmt w:val="bullet"/>
      <w:lvlText w:val="•"/>
      <w:lvlJc w:val="left"/>
      <w:pPr>
        <w:tabs>
          <w:tab w:val="num" w:pos="4320"/>
        </w:tabs>
        <w:ind w:left="4320" w:hanging="360"/>
      </w:pPr>
      <w:rPr>
        <w:rFonts w:ascii="Arial" w:hAnsi="Arial" w:hint="default"/>
      </w:rPr>
    </w:lvl>
    <w:lvl w:ilvl="6" w:tplc="301E396A" w:tentative="1">
      <w:start w:val="1"/>
      <w:numFmt w:val="bullet"/>
      <w:lvlText w:val="•"/>
      <w:lvlJc w:val="left"/>
      <w:pPr>
        <w:tabs>
          <w:tab w:val="num" w:pos="5040"/>
        </w:tabs>
        <w:ind w:left="5040" w:hanging="360"/>
      </w:pPr>
      <w:rPr>
        <w:rFonts w:ascii="Arial" w:hAnsi="Arial" w:hint="default"/>
      </w:rPr>
    </w:lvl>
    <w:lvl w:ilvl="7" w:tplc="F94C89C8" w:tentative="1">
      <w:start w:val="1"/>
      <w:numFmt w:val="bullet"/>
      <w:lvlText w:val="•"/>
      <w:lvlJc w:val="left"/>
      <w:pPr>
        <w:tabs>
          <w:tab w:val="num" w:pos="5760"/>
        </w:tabs>
        <w:ind w:left="5760" w:hanging="360"/>
      </w:pPr>
      <w:rPr>
        <w:rFonts w:ascii="Arial" w:hAnsi="Arial" w:hint="default"/>
      </w:rPr>
    </w:lvl>
    <w:lvl w:ilvl="8" w:tplc="29BA24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3D3977"/>
    <w:multiLevelType w:val="hybridMultilevel"/>
    <w:tmpl w:val="88082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D53D0"/>
    <w:multiLevelType w:val="hybridMultilevel"/>
    <w:tmpl w:val="1518A0E0"/>
    <w:lvl w:ilvl="0" w:tplc="0409000F">
      <w:start w:val="1"/>
      <w:numFmt w:val="decimal"/>
      <w:lvlText w:val="%1."/>
      <w:lvlJc w:val="left"/>
      <w:pPr>
        <w:tabs>
          <w:tab w:val="num" w:pos="790"/>
        </w:tabs>
        <w:ind w:left="790" w:hanging="360"/>
      </w:p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 w15:restartNumberingAfterBreak="0">
    <w:nsid w:val="44036D44"/>
    <w:multiLevelType w:val="hybridMultilevel"/>
    <w:tmpl w:val="3232FC86"/>
    <w:lvl w:ilvl="0" w:tplc="D9C4BC4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046545"/>
    <w:multiLevelType w:val="hybridMultilevel"/>
    <w:tmpl w:val="06D6A0E0"/>
    <w:lvl w:ilvl="0" w:tplc="10CE0652">
      <w:start w:val="1"/>
      <w:numFmt w:val="decimal"/>
      <w:lvlText w:val="%1."/>
      <w:lvlJc w:val="left"/>
      <w:pPr>
        <w:ind w:left="840" w:hanging="480"/>
      </w:pPr>
      <w:rPr>
        <w:rFonts w:hint="default"/>
      </w:rPr>
    </w:lvl>
    <w:lvl w:ilvl="1" w:tplc="24764284">
      <w:start w:val="1"/>
      <w:numFmt w:val="lowerLetter"/>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F7383D"/>
    <w:multiLevelType w:val="hybridMultilevel"/>
    <w:tmpl w:val="3788C55A"/>
    <w:lvl w:ilvl="0" w:tplc="0409000F">
      <w:start w:val="1"/>
      <w:numFmt w:val="decimal"/>
      <w:lvlText w:val="%1."/>
      <w:lvlJc w:val="left"/>
      <w:pPr>
        <w:tabs>
          <w:tab w:val="num" w:pos="720"/>
        </w:tabs>
        <w:ind w:left="720" w:hanging="360"/>
      </w:pPr>
      <w:rPr>
        <w:rFonts w:hint="default"/>
      </w:rPr>
    </w:lvl>
    <w:lvl w:ilvl="1" w:tplc="B8EE1D24">
      <w:start w:val="2178"/>
      <w:numFmt w:val="bullet"/>
      <w:lvlText w:val="–"/>
      <w:lvlJc w:val="left"/>
      <w:pPr>
        <w:tabs>
          <w:tab w:val="num" w:pos="1440"/>
        </w:tabs>
        <w:ind w:left="1440" w:hanging="360"/>
      </w:pPr>
      <w:rPr>
        <w:rFonts w:ascii="Arial" w:hAnsi="Arial" w:hint="default"/>
      </w:rPr>
    </w:lvl>
    <w:lvl w:ilvl="2" w:tplc="3DA2F888">
      <w:start w:val="2178"/>
      <w:numFmt w:val="bullet"/>
      <w:lvlText w:val="•"/>
      <w:lvlJc w:val="left"/>
      <w:pPr>
        <w:tabs>
          <w:tab w:val="num" w:pos="2160"/>
        </w:tabs>
        <w:ind w:left="2160" w:hanging="360"/>
      </w:pPr>
      <w:rPr>
        <w:rFonts w:ascii="Arial" w:hAnsi="Arial" w:hint="default"/>
      </w:rPr>
    </w:lvl>
    <w:lvl w:ilvl="3" w:tplc="294A4D0C" w:tentative="1">
      <w:start w:val="1"/>
      <w:numFmt w:val="bullet"/>
      <w:lvlText w:val="•"/>
      <w:lvlJc w:val="left"/>
      <w:pPr>
        <w:tabs>
          <w:tab w:val="num" w:pos="2880"/>
        </w:tabs>
        <w:ind w:left="2880" w:hanging="360"/>
      </w:pPr>
      <w:rPr>
        <w:rFonts w:ascii="Arial" w:hAnsi="Arial" w:hint="default"/>
      </w:rPr>
    </w:lvl>
    <w:lvl w:ilvl="4" w:tplc="4D16C258" w:tentative="1">
      <w:start w:val="1"/>
      <w:numFmt w:val="bullet"/>
      <w:lvlText w:val="•"/>
      <w:lvlJc w:val="left"/>
      <w:pPr>
        <w:tabs>
          <w:tab w:val="num" w:pos="3600"/>
        </w:tabs>
        <w:ind w:left="3600" w:hanging="360"/>
      </w:pPr>
      <w:rPr>
        <w:rFonts w:ascii="Arial" w:hAnsi="Arial" w:hint="default"/>
      </w:rPr>
    </w:lvl>
    <w:lvl w:ilvl="5" w:tplc="4E3A7B1E" w:tentative="1">
      <w:start w:val="1"/>
      <w:numFmt w:val="bullet"/>
      <w:lvlText w:val="•"/>
      <w:lvlJc w:val="left"/>
      <w:pPr>
        <w:tabs>
          <w:tab w:val="num" w:pos="4320"/>
        </w:tabs>
        <w:ind w:left="4320" w:hanging="360"/>
      </w:pPr>
      <w:rPr>
        <w:rFonts w:ascii="Arial" w:hAnsi="Arial" w:hint="default"/>
      </w:rPr>
    </w:lvl>
    <w:lvl w:ilvl="6" w:tplc="B5586982" w:tentative="1">
      <w:start w:val="1"/>
      <w:numFmt w:val="bullet"/>
      <w:lvlText w:val="•"/>
      <w:lvlJc w:val="left"/>
      <w:pPr>
        <w:tabs>
          <w:tab w:val="num" w:pos="5040"/>
        </w:tabs>
        <w:ind w:left="5040" w:hanging="360"/>
      </w:pPr>
      <w:rPr>
        <w:rFonts w:ascii="Arial" w:hAnsi="Arial" w:hint="default"/>
      </w:rPr>
    </w:lvl>
    <w:lvl w:ilvl="7" w:tplc="30DA9B1E" w:tentative="1">
      <w:start w:val="1"/>
      <w:numFmt w:val="bullet"/>
      <w:lvlText w:val="•"/>
      <w:lvlJc w:val="left"/>
      <w:pPr>
        <w:tabs>
          <w:tab w:val="num" w:pos="5760"/>
        </w:tabs>
        <w:ind w:left="5760" w:hanging="360"/>
      </w:pPr>
      <w:rPr>
        <w:rFonts w:ascii="Arial" w:hAnsi="Arial" w:hint="default"/>
      </w:rPr>
    </w:lvl>
    <w:lvl w:ilvl="8" w:tplc="3B3245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2282E9E"/>
    <w:multiLevelType w:val="hybridMultilevel"/>
    <w:tmpl w:val="EC0E7632"/>
    <w:lvl w:ilvl="0" w:tplc="873C7DE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200F8"/>
    <w:multiLevelType w:val="hybridMultilevel"/>
    <w:tmpl w:val="D1A4F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A59C9"/>
    <w:multiLevelType w:val="hybridMultilevel"/>
    <w:tmpl w:val="3CFE2870"/>
    <w:lvl w:ilvl="0" w:tplc="6C08FAD4">
      <w:start w:val="1"/>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8"/>
  </w:num>
  <w:num w:numId="4">
    <w:abstractNumId w:val="0"/>
  </w:num>
  <w:num w:numId="5">
    <w:abstractNumId w:val="5"/>
  </w:num>
  <w:num w:numId="6">
    <w:abstractNumId w:val="1"/>
  </w:num>
  <w:num w:numId="7">
    <w:abstractNumId w:val="4"/>
  </w:num>
  <w:num w:numId="8">
    <w:abstractNumId w:val="7"/>
  </w:num>
  <w:num w:numId="9">
    <w:abstractNumId w:val="6"/>
  </w:num>
  <w:num w:numId="1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29"/>
    <w:rsid w:val="00006BA3"/>
    <w:rsid w:val="00061A7C"/>
    <w:rsid w:val="00065542"/>
    <w:rsid w:val="00084433"/>
    <w:rsid w:val="000A5985"/>
    <w:rsid w:val="00122EDB"/>
    <w:rsid w:val="00171D7D"/>
    <w:rsid w:val="0017673A"/>
    <w:rsid w:val="001C62AD"/>
    <w:rsid w:val="002104EE"/>
    <w:rsid w:val="00237CC3"/>
    <w:rsid w:val="002513CA"/>
    <w:rsid w:val="0027210F"/>
    <w:rsid w:val="0029799C"/>
    <w:rsid w:val="002B4253"/>
    <w:rsid w:val="00345DE1"/>
    <w:rsid w:val="00366DA9"/>
    <w:rsid w:val="00397E00"/>
    <w:rsid w:val="003D23FC"/>
    <w:rsid w:val="003E2B66"/>
    <w:rsid w:val="0040529D"/>
    <w:rsid w:val="0041255D"/>
    <w:rsid w:val="00446AD3"/>
    <w:rsid w:val="004D1EAC"/>
    <w:rsid w:val="004D496D"/>
    <w:rsid w:val="00504BE2"/>
    <w:rsid w:val="005119C3"/>
    <w:rsid w:val="00535B1A"/>
    <w:rsid w:val="00596666"/>
    <w:rsid w:val="00600041"/>
    <w:rsid w:val="00604F2C"/>
    <w:rsid w:val="006B3FAF"/>
    <w:rsid w:val="007215F5"/>
    <w:rsid w:val="007276C8"/>
    <w:rsid w:val="00780033"/>
    <w:rsid w:val="00784D2A"/>
    <w:rsid w:val="007B4F76"/>
    <w:rsid w:val="007C6731"/>
    <w:rsid w:val="007E1693"/>
    <w:rsid w:val="00842D7C"/>
    <w:rsid w:val="00894A17"/>
    <w:rsid w:val="00950B0A"/>
    <w:rsid w:val="009B5EB0"/>
    <w:rsid w:val="00A14EFB"/>
    <w:rsid w:val="00A1763D"/>
    <w:rsid w:val="00A96EF5"/>
    <w:rsid w:val="00AA07F6"/>
    <w:rsid w:val="00AA3123"/>
    <w:rsid w:val="00AA4118"/>
    <w:rsid w:val="00AB1F01"/>
    <w:rsid w:val="00B0647C"/>
    <w:rsid w:val="00B359DA"/>
    <w:rsid w:val="00B566B5"/>
    <w:rsid w:val="00B7750C"/>
    <w:rsid w:val="00B87F3E"/>
    <w:rsid w:val="00BE1168"/>
    <w:rsid w:val="00C66F70"/>
    <w:rsid w:val="00CD392B"/>
    <w:rsid w:val="00CD7C3D"/>
    <w:rsid w:val="00CE7710"/>
    <w:rsid w:val="00CF4C55"/>
    <w:rsid w:val="00D3552F"/>
    <w:rsid w:val="00D81B13"/>
    <w:rsid w:val="00D84829"/>
    <w:rsid w:val="00E01B7D"/>
    <w:rsid w:val="00E57DBC"/>
    <w:rsid w:val="00E62F71"/>
    <w:rsid w:val="00E9455C"/>
    <w:rsid w:val="00EA5A84"/>
    <w:rsid w:val="00EF7F3D"/>
    <w:rsid w:val="00F24AF3"/>
    <w:rsid w:val="00F27CFA"/>
    <w:rsid w:val="00F470CF"/>
    <w:rsid w:val="00F50CB7"/>
    <w:rsid w:val="00FC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D15B"/>
  <w15:chartTrackingRefBased/>
  <w15:docId w15:val="{0E77DA97-A6BC-489E-8ED2-8C04075E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E00"/>
    <w:pPr>
      <w:spacing w:after="0" w:line="240" w:lineRule="auto"/>
    </w:pPr>
    <w:rPr>
      <w:rFonts w:ascii="Tms Rmn" w:eastAsia="Times New Roman" w:hAnsi="Tms Rmn" w:cs="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97E00"/>
    <w:pPr>
      <w:tabs>
        <w:tab w:val="left" w:pos="480"/>
        <w:tab w:val="left" w:pos="801"/>
        <w:tab w:val="left" w:pos="960"/>
        <w:tab w:val="left" w:pos="5040"/>
      </w:tabs>
      <w:ind w:left="480" w:hanging="480"/>
      <w:jc w:val="both"/>
    </w:pPr>
    <w:rPr>
      <w:rFonts w:ascii="CG Times" w:hAnsi="CG Times" w:cs="CG Times"/>
      <w:sz w:val="24"/>
      <w:szCs w:val="24"/>
    </w:rPr>
  </w:style>
  <w:style w:type="character" w:customStyle="1" w:styleId="BodyTextIndent2Char">
    <w:name w:val="Body Text Indent 2 Char"/>
    <w:basedOn w:val="DefaultParagraphFont"/>
    <w:link w:val="BodyTextIndent2"/>
    <w:rsid w:val="00397E00"/>
    <w:rPr>
      <w:rFonts w:ascii="CG Times" w:eastAsia="Times New Roman" w:hAnsi="CG Times" w:cs="CG Times"/>
      <w:sz w:val="24"/>
      <w:szCs w:val="24"/>
    </w:rPr>
  </w:style>
  <w:style w:type="character" w:styleId="CommentReference">
    <w:name w:val="annotation reference"/>
    <w:semiHidden/>
    <w:rsid w:val="00397E00"/>
    <w:rPr>
      <w:sz w:val="16"/>
      <w:szCs w:val="16"/>
    </w:rPr>
  </w:style>
  <w:style w:type="paragraph" w:styleId="CommentText">
    <w:name w:val="annotation text"/>
    <w:basedOn w:val="Normal"/>
    <w:link w:val="CommentTextChar"/>
    <w:semiHidden/>
    <w:rsid w:val="00397E00"/>
  </w:style>
  <w:style w:type="character" w:customStyle="1" w:styleId="CommentTextChar">
    <w:name w:val="Comment Text Char"/>
    <w:basedOn w:val="DefaultParagraphFont"/>
    <w:link w:val="CommentText"/>
    <w:semiHidden/>
    <w:rsid w:val="00397E00"/>
    <w:rPr>
      <w:rFonts w:ascii="Tms Rmn" w:eastAsia="Times New Roman" w:hAnsi="Tms Rmn" w:cs="Tms Rmn"/>
      <w:sz w:val="20"/>
      <w:szCs w:val="20"/>
    </w:rPr>
  </w:style>
  <w:style w:type="paragraph" w:styleId="BalloonText">
    <w:name w:val="Balloon Text"/>
    <w:basedOn w:val="Normal"/>
    <w:link w:val="BalloonTextChar"/>
    <w:uiPriority w:val="99"/>
    <w:semiHidden/>
    <w:unhideWhenUsed/>
    <w:rsid w:val="00397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E00"/>
    <w:rPr>
      <w:rFonts w:ascii="Segoe UI" w:eastAsia="Times New Roman" w:hAnsi="Segoe UI" w:cs="Segoe UI"/>
      <w:sz w:val="18"/>
      <w:szCs w:val="18"/>
    </w:rPr>
  </w:style>
  <w:style w:type="paragraph" w:styleId="Header">
    <w:name w:val="header"/>
    <w:basedOn w:val="Normal"/>
    <w:link w:val="HeaderChar"/>
    <w:uiPriority w:val="99"/>
    <w:unhideWhenUsed/>
    <w:rsid w:val="00397E00"/>
    <w:pPr>
      <w:tabs>
        <w:tab w:val="center" w:pos="4680"/>
        <w:tab w:val="right" w:pos="9360"/>
      </w:tabs>
    </w:pPr>
  </w:style>
  <w:style w:type="character" w:customStyle="1" w:styleId="HeaderChar">
    <w:name w:val="Header Char"/>
    <w:basedOn w:val="DefaultParagraphFont"/>
    <w:link w:val="Header"/>
    <w:uiPriority w:val="99"/>
    <w:rsid w:val="00397E00"/>
    <w:rPr>
      <w:rFonts w:ascii="Tms Rmn" w:eastAsia="Times New Roman" w:hAnsi="Tms Rmn" w:cs="Tms Rmn"/>
      <w:sz w:val="20"/>
      <w:szCs w:val="20"/>
    </w:rPr>
  </w:style>
  <w:style w:type="paragraph" w:styleId="Footer">
    <w:name w:val="footer"/>
    <w:basedOn w:val="Normal"/>
    <w:link w:val="FooterChar"/>
    <w:uiPriority w:val="99"/>
    <w:unhideWhenUsed/>
    <w:rsid w:val="00397E00"/>
    <w:pPr>
      <w:tabs>
        <w:tab w:val="center" w:pos="4680"/>
        <w:tab w:val="right" w:pos="9360"/>
      </w:tabs>
    </w:pPr>
  </w:style>
  <w:style w:type="character" w:customStyle="1" w:styleId="FooterChar">
    <w:name w:val="Footer Char"/>
    <w:basedOn w:val="DefaultParagraphFont"/>
    <w:link w:val="Footer"/>
    <w:uiPriority w:val="99"/>
    <w:rsid w:val="00397E00"/>
    <w:rPr>
      <w:rFonts w:ascii="Tms Rmn" w:eastAsia="Times New Roman" w:hAnsi="Tms Rmn" w:cs="Tms Rmn"/>
      <w:sz w:val="20"/>
      <w:szCs w:val="20"/>
    </w:rPr>
  </w:style>
  <w:style w:type="paragraph" w:styleId="CommentSubject">
    <w:name w:val="annotation subject"/>
    <w:basedOn w:val="CommentText"/>
    <w:next w:val="CommentText"/>
    <w:link w:val="CommentSubjectChar"/>
    <w:uiPriority w:val="99"/>
    <w:semiHidden/>
    <w:unhideWhenUsed/>
    <w:rsid w:val="00006BA3"/>
    <w:rPr>
      <w:b/>
      <w:bCs/>
    </w:rPr>
  </w:style>
  <w:style w:type="character" w:customStyle="1" w:styleId="CommentSubjectChar">
    <w:name w:val="Comment Subject Char"/>
    <w:basedOn w:val="CommentTextChar"/>
    <w:link w:val="CommentSubject"/>
    <w:uiPriority w:val="99"/>
    <w:semiHidden/>
    <w:rsid w:val="00006BA3"/>
    <w:rPr>
      <w:rFonts w:ascii="Tms Rmn" w:eastAsia="Times New Roman" w:hAnsi="Tms Rmn" w:cs="Tms Rmn"/>
      <w:b/>
      <w:bCs/>
      <w:sz w:val="20"/>
      <w:szCs w:val="20"/>
    </w:rPr>
  </w:style>
  <w:style w:type="paragraph" w:styleId="BodyTextIndent">
    <w:name w:val="Body Text Indent"/>
    <w:basedOn w:val="Normal"/>
    <w:link w:val="BodyTextIndentChar"/>
    <w:uiPriority w:val="99"/>
    <w:semiHidden/>
    <w:unhideWhenUsed/>
    <w:rsid w:val="00B0647C"/>
    <w:pPr>
      <w:spacing w:after="120"/>
      <w:ind w:left="360"/>
    </w:pPr>
  </w:style>
  <w:style w:type="character" w:customStyle="1" w:styleId="BodyTextIndentChar">
    <w:name w:val="Body Text Indent Char"/>
    <w:basedOn w:val="DefaultParagraphFont"/>
    <w:link w:val="BodyTextIndent"/>
    <w:uiPriority w:val="99"/>
    <w:semiHidden/>
    <w:rsid w:val="00B0647C"/>
    <w:rPr>
      <w:rFonts w:ascii="Tms Rmn" w:eastAsia="Times New Roman" w:hAnsi="Tms Rmn" w:cs="Tms Rmn"/>
      <w:sz w:val="20"/>
      <w:szCs w:val="20"/>
    </w:rPr>
  </w:style>
  <w:style w:type="paragraph" w:styleId="ListParagraph">
    <w:name w:val="List Paragraph"/>
    <w:basedOn w:val="Normal"/>
    <w:uiPriority w:val="34"/>
    <w:qFormat/>
    <w:rsid w:val="00B06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72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A9AE2-84AF-44CE-9AD7-D66B00F0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4399</Words>
  <Characters>25078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Melora</dc:creator>
  <cp:keywords/>
  <dc:description/>
  <cp:lastModifiedBy>Steve Strauss</cp:lastModifiedBy>
  <cp:revision>5</cp:revision>
  <dcterms:created xsi:type="dcterms:W3CDTF">2021-06-08T15:52:00Z</dcterms:created>
  <dcterms:modified xsi:type="dcterms:W3CDTF">2021-06-08T15:54:00Z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